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31" w:rsidRDefault="000E5331" w:rsidP="00050EAB">
      <w:pPr>
        <w:spacing w:line="240" w:lineRule="auto"/>
        <w:jc w:val="center"/>
        <w:rPr>
          <w:rFonts w:ascii="Times New Roman" w:hAnsi="Times New Roman" w:cs="Times New Roman"/>
          <w:sz w:val="28"/>
          <w:szCs w:val="28"/>
        </w:rPr>
      </w:pPr>
      <w:r w:rsidRPr="00F07C14">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7.75pt;height:699pt;visibility:visible">
            <v:imagedata r:id="rId7" o:title=""/>
          </v:shape>
        </w:pict>
      </w:r>
    </w:p>
    <w:p w:rsidR="000E5331" w:rsidRDefault="000E5331" w:rsidP="00050EAB">
      <w:pPr>
        <w:spacing w:line="240" w:lineRule="auto"/>
        <w:jc w:val="center"/>
        <w:rPr>
          <w:rFonts w:ascii="Times New Roman" w:hAnsi="Times New Roman" w:cs="Times New Roman"/>
          <w:sz w:val="28"/>
          <w:szCs w:val="28"/>
        </w:rPr>
      </w:pPr>
    </w:p>
    <w:p w:rsidR="000E5331" w:rsidRPr="00BE3E9E" w:rsidRDefault="000E5331" w:rsidP="00050EAB">
      <w:pPr>
        <w:spacing w:line="240" w:lineRule="auto"/>
        <w:jc w:val="center"/>
        <w:rPr>
          <w:rFonts w:ascii="Times New Roman" w:hAnsi="Times New Roman" w:cs="Times New Roman"/>
          <w:sz w:val="28"/>
          <w:szCs w:val="28"/>
        </w:rPr>
      </w:pPr>
      <w:r w:rsidRPr="00BE3E9E">
        <w:rPr>
          <w:rFonts w:ascii="Times New Roman" w:hAnsi="Times New Roman" w:cs="Times New Roman"/>
          <w:sz w:val="28"/>
          <w:szCs w:val="28"/>
        </w:rPr>
        <w:t>СОДЕРЖАНИЕ</w:t>
      </w:r>
    </w:p>
    <w:p w:rsidR="000E5331" w:rsidRPr="00BE3E9E" w:rsidRDefault="000E5331" w:rsidP="0058737D">
      <w:pPr>
        <w:pStyle w:val="TOC1"/>
        <w:tabs>
          <w:tab w:val="right" w:leader="dot" w:pos="9628"/>
        </w:tabs>
        <w:jc w:val="both"/>
        <w:rPr>
          <w:rFonts w:ascii="Times New Roman" w:hAnsi="Times New Roman" w:cs="Times New Roman"/>
          <w:noProof/>
          <w:sz w:val="28"/>
          <w:szCs w:val="28"/>
          <w:lang w:eastAsia="ru-RU"/>
        </w:rPr>
      </w:pPr>
      <w:r w:rsidRPr="00BE3E9E">
        <w:rPr>
          <w:rFonts w:ascii="Times New Roman" w:hAnsi="Times New Roman" w:cs="Times New Roman"/>
          <w:noProof/>
          <w:sz w:val="28"/>
          <w:szCs w:val="28"/>
          <w:lang w:val="en-US"/>
        </w:rPr>
        <w:t>I</w:t>
      </w:r>
      <w:r w:rsidRPr="00BE3E9E">
        <w:rPr>
          <w:rFonts w:ascii="Times New Roman" w:hAnsi="Times New Roman" w:cs="Times New Roman"/>
          <w:noProof/>
          <w:sz w:val="28"/>
          <w:szCs w:val="28"/>
        </w:rPr>
        <w:t>. ОБЩИЕ ПОЛОЖЕНИЯ</w:t>
      </w:r>
      <w:r w:rsidRPr="00BE3E9E">
        <w:rPr>
          <w:rFonts w:ascii="Times New Roman" w:hAnsi="Times New Roman" w:cs="Times New Roman"/>
          <w:noProof/>
          <w:webHidden/>
          <w:sz w:val="28"/>
          <w:szCs w:val="28"/>
        </w:rPr>
        <w:tab/>
        <w:t>6</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1. Используемые термины и сокращения</w:t>
      </w:r>
      <w:r w:rsidRPr="00BE3E9E">
        <w:rPr>
          <w:rFonts w:ascii="Times New Roman" w:hAnsi="Times New Roman" w:cs="Times New Roman"/>
          <w:noProof/>
          <w:webHidden/>
          <w:sz w:val="28"/>
          <w:szCs w:val="28"/>
        </w:rPr>
        <w:tab/>
        <w:t>6</w:t>
      </w:r>
    </w:p>
    <w:p w:rsidR="000E5331" w:rsidRPr="00BE3E9E" w:rsidRDefault="000E5331" w:rsidP="0058737D">
      <w:pPr>
        <w:pStyle w:val="TOC2"/>
        <w:rPr>
          <w:rFonts w:ascii="Times New Roman" w:hAnsi="Times New Roman" w:cs="Times New Roman"/>
          <w:noProof/>
          <w:webHidden/>
          <w:sz w:val="28"/>
          <w:szCs w:val="28"/>
        </w:rPr>
      </w:pPr>
      <w:r w:rsidRPr="00BE3E9E">
        <w:rPr>
          <w:rFonts w:ascii="Times New Roman" w:hAnsi="Times New Roman" w:cs="Times New Roman"/>
          <w:noProof/>
          <w:sz w:val="28"/>
          <w:szCs w:val="28"/>
        </w:rPr>
        <w:t>2. Предмет регулирования</w:t>
      </w:r>
      <w:r w:rsidRPr="00BE3E9E">
        <w:rPr>
          <w:rFonts w:ascii="Times New Roman" w:hAnsi="Times New Roman" w:cs="Times New Roman"/>
          <w:noProof/>
          <w:webHidden/>
          <w:sz w:val="28"/>
          <w:szCs w:val="28"/>
        </w:rPr>
        <w:tab/>
        <w:t>6</w:t>
      </w:r>
    </w:p>
    <w:p w:rsidR="000E5331" w:rsidRPr="00BE3E9E" w:rsidRDefault="000E5331" w:rsidP="0058737D">
      <w:pPr>
        <w:pStyle w:val="TOC2"/>
        <w:rPr>
          <w:rFonts w:ascii="Times New Roman" w:hAnsi="Times New Roman" w:cs="Times New Roman"/>
          <w:noProof/>
          <w:webHidden/>
          <w:sz w:val="28"/>
          <w:szCs w:val="28"/>
        </w:rPr>
      </w:pPr>
      <w:r w:rsidRPr="00BE3E9E">
        <w:rPr>
          <w:rFonts w:ascii="Times New Roman" w:hAnsi="Times New Roman" w:cs="Times New Roman"/>
          <w:noProof/>
          <w:sz w:val="28"/>
          <w:szCs w:val="28"/>
        </w:rPr>
        <w:t>3. Цели регулирования и принципы осуществления закупок</w:t>
      </w:r>
      <w:r w:rsidRPr="00BE3E9E">
        <w:rPr>
          <w:rFonts w:ascii="Times New Roman" w:hAnsi="Times New Roman" w:cs="Times New Roman"/>
          <w:noProof/>
          <w:webHidden/>
          <w:sz w:val="28"/>
          <w:szCs w:val="28"/>
        </w:rPr>
        <w:tab/>
        <w:t>8</w:t>
      </w:r>
    </w:p>
    <w:p w:rsidR="000E5331" w:rsidRPr="00BE3E9E" w:rsidRDefault="000E5331" w:rsidP="0058737D">
      <w:pPr>
        <w:pStyle w:val="TOC2"/>
        <w:rPr>
          <w:rFonts w:ascii="Times New Roman" w:hAnsi="Times New Roman" w:cs="Times New Roman"/>
          <w:noProof/>
          <w:webHidden/>
          <w:sz w:val="28"/>
          <w:szCs w:val="28"/>
        </w:rPr>
      </w:pPr>
      <w:r w:rsidRPr="00BE3E9E">
        <w:rPr>
          <w:rFonts w:ascii="Times New Roman" w:hAnsi="Times New Roman" w:cs="Times New Roman"/>
          <w:noProof/>
          <w:sz w:val="28"/>
          <w:szCs w:val="28"/>
        </w:rPr>
        <w:t>4. Правовые основы осуществления закупок заказчиком</w:t>
      </w:r>
      <w:r w:rsidRPr="00BE3E9E">
        <w:rPr>
          <w:rFonts w:ascii="Times New Roman" w:hAnsi="Times New Roman" w:cs="Times New Roman"/>
          <w:noProof/>
          <w:webHidden/>
          <w:sz w:val="28"/>
          <w:szCs w:val="28"/>
        </w:rPr>
        <w:tab/>
        <w:t>8</w:t>
      </w:r>
    </w:p>
    <w:p w:rsidR="000E5331" w:rsidRPr="00BE3E9E" w:rsidRDefault="000E5331" w:rsidP="0058737D">
      <w:pPr>
        <w:pStyle w:val="TOC2"/>
        <w:rPr>
          <w:rFonts w:ascii="Times New Roman" w:hAnsi="Times New Roman" w:cs="Times New Roman"/>
          <w:noProof/>
          <w:webHidden/>
          <w:sz w:val="28"/>
          <w:szCs w:val="28"/>
        </w:rPr>
      </w:pPr>
      <w:r w:rsidRPr="00BE3E9E">
        <w:rPr>
          <w:rFonts w:ascii="Times New Roman" w:hAnsi="Times New Roman" w:cs="Times New Roman"/>
          <w:noProof/>
          <w:sz w:val="28"/>
          <w:szCs w:val="28"/>
        </w:rPr>
        <w:t>5. Информационное обеспечение закупок</w:t>
      </w:r>
      <w:r w:rsidRPr="00BE3E9E">
        <w:rPr>
          <w:rFonts w:ascii="Times New Roman" w:hAnsi="Times New Roman" w:cs="Times New Roman"/>
          <w:noProof/>
          <w:webHidden/>
          <w:sz w:val="28"/>
          <w:szCs w:val="28"/>
        </w:rPr>
        <w:tab/>
        <w:t>9</w:t>
      </w:r>
    </w:p>
    <w:p w:rsidR="000E5331" w:rsidRPr="00BE3E9E" w:rsidRDefault="000E5331" w:rsidP="0058737D">
      <w:pPr>
        <w:pStyle w:val="TOC2"/>
        <w:rPr>
          <w:rFonts w:ascii="Times New Roman" w:hAnsi="Times New Roman" w:cs="Times New Roman"/>
          <w:noProof/>
          <w:webHidden/>
          <w:sz w:val="28"/>
          <w:szCs w:val="28"/>
        </w:rPr>
      </w:pPr>
      <w:r w:rsidRPr="00BE3E9E">
        <w:rPr>
          <w:rFonts w:ascii="Times New Roman" w:hAnsi="Times New Roman" w:cs="Times New Roman"/>
          <w:noProof/>
          <w:spacing w:val="-2"/>
          <w:sz w:val="28"/>
          <w:szCs w:val="28"/>
        </w:rPr>
        <w:t>6. Планирование закупок</w:t>
      </w:r>
      <w:r w:rsidRPr="00BE3E9E">
        <w:rPr>
          <w:rFonts w:ascii="Times New Roman" w:hAnsi="Times New Roman" w:cs="Times New Roman"/>
          <w:noProof/>
          <w:webHidden/>
          <w:sz w:val="28"/>
          <w:szCs w:val="28"/>
        </w:rPr>
        <w:tab/>
        <w:t>11</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7. Способы осуществления закупок</w:t>
      </w:r>
      <w:r w:rsidRPr="00BE3E9E">
        <w:rPr>
          <w:rFonts w:ascii="Times New Roman" w:hAnsi="Times New Roman" w:cs="Times New Roman"/>
          <w:noProof/>
          <w:webHidden/>
          <w:sz w:val="28"/>
          <w:szCs w:val="28"/>
        </w:rPr>
        <w:tab/>
        <w:t>12</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8. Требования к извещению об осуществлении закупки, документации о закупке</w:t>
      </w:r>
      <w:r w:rsidRPr="00BE3E9E">
        <w:rPr>
          <w:rFonts w:ascii="Times New Roman" w:hAnsi="Times New Roman" w:cs="Times New Roman"/>
          <w:noProof/>
          <w:webHidden/>
          <w:sz w:val="28"/>
          <w:szCs w:val="28"/>
        </w:rPr>
        <w:tab/>
        <w:t>1</w:t>
      </w:r>
      <w:r w:rsidRPr="00BE3E9E">
        <w:rPr>
          <w:rFonts w:ascii="Times New Roman" w:hAnsi="Times New Roman" w:cs="Times New Roman"/>
          <w:noProof/>
          <w:sz w:val="28"/>
          <w:szCs w:val="28"/>
        </w:rPr>
        <w:t>3</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Pr="00BE3E9E">
        <w:rPr>
          <w:rFonts w:ascii="Times New Roman" w:hAnsi="Times New Roman" w:cs="Times New Roman"/>
          <w:noProof/>
          <w:webHidden/>
          <w:sz w:val="28"/>
          <w:szCs w:val="28"/>
        </w:rPr>
        <w:tab/>
        <w:t>18</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w:t>
      </w:r>
      <w:r w:rsidRPr="00BE3E9E">
        <w:rPr>
          <w:rFonts w:ascii="Times New Roman" w:hAnsi="Times New Roman" w:cs="Times New Roman"/>
          <w:noProof/>
          <w:webHidden/>
          <w:sz w:val="28"/>
          <w:szCs w:val="28"/>
        </w:rPr>
        <w:t xml:space="preserve"> </w:t>
      </w:r>
      <w:r w:rsidRPr="00BE3E9E">
        <w:rPr>
          <w:rFonts w:ascii="Times New Roman" w:hAnsi="Times New Roman" w:cs="Times New Roman"/>
          <w:noProof/>
          <w:sz w:val="28"/>
          <w:szCs w:val="28"/>
        </w:rPr>
        <w:tab/>
        <w:t>19</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11. Правила описания предмета конкурентной закупки</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23</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pacing w:val="-4"/>
          <w:sz w:val="28"/>
          <w:szCs w:val="28"/>
        </w:rPr>
        <w:t>12. Требования к участникам закупки</w:t>
      </w:r>
      <w:r w:rsidRPr="00BE3E9E">
        <w:rPr>
          <w:rFonts w:ascii="Times New Roman" w:hAnsi="Times New Roman" w:cs="Times New Roman"/>
          <w:noProof/>
          <w:webHidden/>
          <w:sz w:val="28"/>
          <w:szCs w:val="28"/>
        </w:rPr>
        <w:tab/>
        <w:t>23</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Pr="00BE3E9E">
        <w:rPr>
          <w:rFonts w:ascii="Times New Roman" w:hAnsi="Times New Roman" w:cs="Times New Roman"/>
          <w:noProof/>
          <w:webHidden/>
          <w:sz w:val="28"/>
          <w:szCs w:val="28"/>
        </w:rPr>
        <w:tab/>
        <w:t>26</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14. Особенности проведения совместных закупок</w:t>
      </w:r>
      <w:r w:rsidRPr="00BE3E9E">
        <w:rPr>
          <w:rFonts w:ascii="Times New Roman" w:hAnsi="Times New Roman" w:cs="Times New Roman"/>
          <w:noProof/>
          <w:webHidden/>
          <w:sz w:val="28"/>
          <w:szCs w:val="28"/>
        </w:rPr>
        <w:tab/>
        <w:t>27</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BE3E9E">
        <w:rPr>
          <w:rFonts w:ascii="Times New Roman" w:hAnsi="Times New Roman" w:cs="Times New Roman"/>
          <w:noProof/>
          <w:webHidden/>
          <w:sz w:val="28"/>
          <w:szCs w:val="28"/>
        </w:rPr>
        <w:tab/>
        <w:t>28</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16. Особенности проведения закупок с переторжкой</w:t>
      </w:r>
      <w:r w:rsidRPr="00BE3E9E">
        <w:rPr>
          <w:rFonts w:ascii="Times New Roman" w:hAnsi="Times New Roman" w:cs="Times New Roman"/>
          <w:noProof/>
          <w:webHidden/>
          <w:sz w:val="28"/>
          <w:szCs w:val="28"/>
        </w:rPr>
        <w:tab/>
        <w:t>30</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Pr="00BE3E9E">
        <w:rPr>
          <w:rFonts w:ascii="Times New Roman" w:hAnsi="Times New Roman" w:cs="Times New Roman"/>
          <w:noProof/>
          <w:webHidden/>
          <w:sz w:val="28"/>
          <w:szCs w:val="28"/>
        </w:rPr>
        <w:tab/>
        <w:t>31</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18. Особенности участия в закупках коллективных участников</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32</w:t>
      </w:r>
    </w:p>
    <w:p w:rsidR="000E5331" w:rsidRPr="00BE3E9E" w:rsidRDefault="000E5331" w:rsidP="0058737D">
      <w:pPr>
        <w:pStyle w:val="TOC2"/>
        <w:rPr>
          <w:rFonts w:ascii="Times New Roman" w:hAnsi="Times New Roman" w:cs="Times New Roman"/>
          <w:noProof/>
          <w:sz w:val="28"/>
          <w:szCs w:val="28"/>
        </w:rPr>
      </w:pPr>
      <w:r w:rsidRPr="00BE3E9E">
        <w:rPr>
          <w:rFonts w:ascii="Times New Roman" w:hAnsi="Times New Roman" w:cs="Times New Roman"/>
          <w:noProof/>
          <w:sz w:val="28"/>
          <w:szCs w:val="28"/>
        </w:rPr>
        <w:t>19. Обеспечение заявки на участие в закупке</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33</w:t>
      </w:r>
    </w:p>
    <w:p w:rsidR="000E5331" w:rsidRPr="00BE3E9E" w:rsidRDefault="000E5331" w:rsidP="00F97D6D">
      <w:pPr>
        <w:pStyle w:val="TOC2"/>
        <w:rPr>
          <w:rFonts w:ascii="Times New Roman" w:hAnsi="Times New Roman" w:cs="Times New Roman"/>
          <w:sz w:val="28"/>
          <w:szCs w:val="28"/>
        </w:rPr>
      </w:pPr>
      <w:r w:rsidRPr="00BE3E9E">
        <w:rPr>
          <w:rFonts w:ascii="Times New Roman" w:hAnsi="Times New Roman" w:cs="Times New Roman"/>
          <w:sz w:val="28"/>
          <w:szCs w:val="28"/>
        </w:rPr>
        <w:t>19.1. Особенности обеспечения заявки на участие в закупке, участниками которой могут быть только субъекты малого и среднего предпринимательства</w:t>
      </w:r>
      <w:r w:rsidRPr="00BE3E9E">
        <w:rPr>
          <w:rFonts w:ascii="Times New Roman" w:hAnsi="Times New Roman" w:cs="Times New Roman"/>
          <w:webHidden/>
          <w:sz w:val="28"/>
          <w:szCs w:val="28"/>
        </w:rPr>
        <w:tab/>
      </w:r>
      <w:r w:rsidRPr="00BE3E9E">
        <w:rPr>
          <w:rFonts w:ascii="Times New Roman" w:hAnsi="Times New Roman" w:cs="Times New Roman"/>
          <w:webHidden/>
          <w:sz w:val="28"/>
          <w:szCs w:val="28"/>
        </w:rPr>
        <w:fldChar w:fldCharType="begin"/>
      </w:r>
      <w:r w:rsidRPr="00BE3E9E">
        <w:rPr>
          <w:rFonts w:ascii="Times New Roman" w:hAnsi="Times New Roman" w:cs="Times New Roman"/>
          <w:webHidden/>
          <w:sz w:val="28"/>
          <w:szCs w:val="28"/>
        </w:rPr>
        <w:instrText xml:space="preserve"> PAGEREF _Toc103698939 \h </w:instrText>
      </w:r>
      <w:r w:rsidRPr="00BE3E9E">
        <w:rPr>
          <w:rFonts w:ascii="Times New Roman" w:hAnsi="Times New Roman" w:cs="Times New Roman"/>
          <w:webHidden/>
          <w:sz w:val="28"/>
          <w:szCs w:val="28"/>
        </w:rPr>
      </w:r>
      <w:r w:rsidRPr="00BE3E9E">
        <w:rPr>
          <w:rFonts w:ascii="Times New Roman" w:hAnsi="Times New Roman" w:cs="Times New Roman"/>
          <w:webHidden/>
          <w:sz w:val="28"/>
          <w:szCs w:val="28"/>
        </w:rPr>
        <w:fldChar w:fldCharType="separate"/>
      </w:r>
      <w:r>
        <w:rPr>
          <w:rFonts w:ascii="Times New Roman" w:hAnsi="Times New Roman" w:cs="Times New Roman"/>
          <w:noProof/>
          <w:webHidden/>
          <w:sz w:val="28"/>
          <w:szCs w:val="28"/>
        </w:rPr>
        <w:t>36</w:t>
      </w:r>
      <w:r w:rsidRPr="00BE3E9E">
        <w:rPr>
          <w:rFonts w:ascii="Times New Roman" w:hAnsi="Times New Roman" w:cs="Times New Roman"/>
          <w:webHidden/>
          <w:sz w:val="28"/>
          <w:szCs w:val="28"/>
        </w:rPr>
        <w:fldChar w:fldCharType="end"/>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20. Требования к банковской гарантии</w:t>
      </w:r>
      <w:r w:rsidRPr="00BE3E9E">
        <w:rPr>
          <w:rFonts w:ascii="Times New Roman" w:hAnsi="Times New Roman" w:cs="Times New Roman"/>
          <w:noProof/>
          <w:webHidden/>
          <w:sz w:val="28"/>
          <w:szCs w:val="28"/>
        </w:rPr>
        <w:tab/>
        <w:t>36</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21. Обеспечение исполнения договора</w:t>
      </w:r>
      <w:r w:rsidRPr="00BE3E9E">
        <w:rPr>
          <w:rFonts w:ascii="Times New Roman" w:hAnsi="Times New Roman" w:cs="Times New Roman"/>
          <w:noProof/>
          <w:webHidden/>
          <w:sz w:val="28"/>
          <w:szCs w:val="28"/>
        </w:rPr>
        <w:tab/>
        <w:t>38</w:t>
      </w:r>
    </w:p>
    <w:p w:rsidR="000E5331" w:rsidRPr="00BE3E9E" w:rsidRDefault="000E5331" w:rsidP="0058737D">
      <w:pPr>
        <w:pStyle w:val="TOC2"/>
        <w:rPr>
          <w:rFonts w:ascii="Times New Roman" w:hAnsi="Times New Roman" w:cs="Times New Roman"/>
          <w:noProof/>
          <w:sz w:val="28"/>
          <w:szCs w:val="28"/>
        </w:rPr>
      </w:pPr>
      <w:r w:rsidRPr="00BE3E9E">
        <w:rPr>
          <w:rFonts w:ascii="Times New Roman" w:hAnsi="Times New Roman" w:cs="Times New Roman"/>
          <w:noProof/>
          <w:sz w:val="28"/>
          <w:szCs w:val="28"/>
        </w:rPr>
        <w:t xml:space="preserve">21.1. </w:t>
      </w:r>
      <w:r w:rsidRPr="00BE3E9E">
        <w:rPr>
          <w:rFonts w:ascii="Times New Roman" w:hAnsi="Times New Roman" w:cs="Times New Roman"/>
          <w:sz w:val="28"/>
          <w:szCs w:val="28"/>
        </w:rPr>
        <w:t>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Pr="00BE3E9E">
        <w:rPr>
          <w:rFonts w:ascii="Times New Roman" w:hAnsi="Times New Roman" w:cs="Times New Roman"/>
          <w:sz w:val="28"/>
          <w:szCs w:val="28"/>
        </w:rPr>
        <w:tab/>
        <w:t>40</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22. Антидемпинговые меры</w:t>
      </w:r>
      <w:r w:rsidRPr="00BE3E9E">
        <w:rPr>
          <w:rFonts w:ascii="Times New Roman" w:hAnsi="Times New Roman" w:cs="Times New Roman"/>
          <w:noProof/>
          <w:webHidden/>
          <w:sz w:val="28"/>
          <w:szCs w:val="28"/>
        </w:rPr>
        <w:tab/>
        <w:t>41</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23. Комиссия по осуществлению закупок</w:t>
      </w:r>
      <w:r w:rsidRPr="00BE3E9E">
        <w:rPr>
          <w:rFonts w:ascii="Times New Roman" w:hAnsi="Times New Roman" w:cs="Times New Roman"/>
          <w:noProof/>
          <w:webHidden/>
          <w:sz w:val="28"/>
          <w:szCs w:val="28"/>
        </w:rPr>
        <w:tab/>
        <w:t>42</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24. Отмена закупки</w:t>
      </w:r>
      <w:r w:rsidRPr="00BE3E9E">
        <w:rPr>
          <w:rFonts w:ascii="Times New Roman" w:hAnsi="Times New Roman" w:cs="Times New Roman"/>
          <w:noProof/>
          <w:webHidden/>
          <w:sz w:val="28"/>
          <w:szCs w:val="28"/>
        </w:rPr>
        <w:tab/>
        <w:t>44</w:t>
      </w:r>
    </w:p>
    <w:p w:rsidR="000E5331" w:rsidRPr="00BE3E9E" w:rsidRDefault="000E5331" w:rsidP="0058737D">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25. Заключение договора по результатам закупки</w:t>
      </w:r>
      <w:r w:rsidRPr="00BE3E9E">
        <w:rPr>
          <w:rFonts w:ascii="Times New Roman" w:hAnsi="Times New Roman" w:cs="Times New Roman"/>
          <w:noProof/>
          <w:webHidden/>
          <w:sz w:val="28"/>
          <w:szCs w:val="28"/>
        </w:rPr>
        <w:tab/>
        <w:t>44</w:t>
      </w:r>
    </w:p>
    <w:p w:rsidR="000E5331" w:rsidRPr="00BE3E9E" w:rsidRDefault="000E5331" w:rsidP="0058737D">
      <w:pPr>
        <w:pStyle w:val="TOC2"/>
        <w:rPr>
          <w:rFonts w:ascii="Times New Roman" w:hAnsi="Times New Roman" w:cs="Times New Roman"/>
          <w:noProof/>
          <w:sz w:val="28"/>
          <w:szCs w:val="28"/>
        </w:rPr>
      </w:pPr>
      <w:r w:rsidRPr="00BE3E9E">
        <w:rPr>
          <w:rFonts w:ascii="Times New Roman" w:hAnsi="Times New Roman" w:cs="Times New Roman"/>
          <w:noProof/>
          <w:sz w:val="28"/>
          <w:szCs w:val="28"/>
        </w:rPr>
        <w:t>26.  Исполнение договора</w:t>
      </w:r>
      <w:r w:rsidRPr="00BE3E9E">
        <w:rPr>
          <w:rFonts w:ascii="Times New Roman" w:hAnsi="Times New Roman" w:cs="Times New Roman"/>
          <w:noProof/>
          <w:webHidden/>
          <w:sz w:val="28"/>
          <w:szCs w:val="28"/>
        </w:rPr>
        <w:tab/>
        <w:t>46</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27. Изменение, расторжение договора</w:t>
      </w:r>
      <w:r w:rsidRPr="00BE3E9E">
        <w:rPr>
          <w:rFonts w:ascii="Times New Roman" w:hAnsi="Times New Roman" w:cs="Times New Roman"/>
          <w:noProof/>
          <w:webHidden/>
          <w:sz w:val="28"/>
          <w:szCs w:val="28"/>
        </w:rPr>
        <w:tab/>
        <w:t>48</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28. Отчетность в сфере закупок</w:t>
      </w:r>
      <w:r w:rsidRPr="00BE3E9E">
        <w:rPr>
          <w:rFonts w:ascii="Times New Roman" w:hAnsi="Times New Roman" w:cs="Times New Roman"/>
          <w:noProof/>
          <w:webHidden/>
          <w:sz w:val="28"/>
          <w:szCs w:val="28"/>
        </w:rPr>
        <w:tab/>
        <w:t>49</w:t>
      </w:r>
    </w:p>
    <w:p w:rsidR="000E5331" w:rsidRPr="00BE3E9E" w:rsidRDefault="000E5331" w:rsidP="00DA7837">
      <w:pPr>
        <w:pStyle w:val="TOC1"/>
        <w:tabs>
          <w:tab w:val="right" w:leader="dot" w:pos="9628"/>
        </w:tabs>
        <w:jc w:val="both"/>
        <w:rPr>
          <w:rFonts w:ascii="Times New Roman" w:hAnsi="Times New Roman" w:cs="Times New Roman"/>
          <w:noProof/>
          <w:sz w:val="28"/>
          <w:szCs w:val="28"/>
          <w:lang w:eastAsia="ru-RU"/>
        </w:rPr>
      </w:pPr>
      <w:r w:rsidRPr="00BE3E9E">
        <w:rPr>
          <w:rFonts w:ascii="Times New Roman" w:hAnsi="Times New Roman" w:cs="Times New Roman"/>
          <w:noProof/>
          <w:sz w:val="28"/>
          <w:szCs w:val="28"/>
          <w:lang w:val="en-US"/>
        </w:rPr>
        <w:t>II</w:t>
      </w:r>
      <w:r w:rsidRPr="00BE3E9E">
        <w:rPr>
          <w:rFonts w:ascii="Times New Roman" w:hAnsi="Times New Roman" w:cs="Times New Roman"/>
          <w:noProof/>
          <w:sz w:val="28"/>
          <w:szCs w:val="28"/>
        </w:rPr>
        <w:t>. УСЛОВИЯ ПРИМЕНЕНИЯ И ПОРЯДОК ПРОВЕДЕНИЯ КОНКУРСА</w:t>
      </w:r>
      <w:r w:rsidRPr="00BE3E9E">
        <w:rPr>
          <w:rFonts w:ascii="Times New Roman" w:hAnsi="Times New Roman" w:cs="Times New Roman"/>
          <w:noProof/>
          <w:webHidden/>
          <w:sz w:val="28"/>
          <w:szCs w:val="28"/>
        </w:rPr>
        <w:tab/>
        <w:t>50</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29. Условия применения конкурса</w:t>
      </w:r>
      <w:r w:rsidRPr="00BE3E9E">
        <w:rPr>
          <w:rFonts w:ascii="Times New Roman" w:hAnsi="Times New Roman" w:cs="Times New Roman"/>
          <w:noProof/>
          <w:webHidden/>
          <w:sz w:val="28"/>
          <w:szCs w:val="28"/>
        </w:rPr>
        <w:tab/>
        <w:t>50</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30. Извещение о проведении конкурса, конкурсная документация</w:t>
      </w:r>
      <w:r w:rsidRPr="00BE3E9E">
        <w:rPr>
          <w:rFonts w:ascii="Times New Roman" w:hAnsi="Times New Roman" w:cs="Times New Roman"/>
          <w:noProof/>
          <w:webHidden/>
          <w:sz w:val="28"/>
          <w:szCs w:val="28"/>
        </w:rPr>
        <w:tab/>
        <w:t>51</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31. Порядок предоставления конкурсной документации</w:t>
      </w:r>
      <w:r w:rsidRPr="00BE3E9E">
        <w:rPr>
          <w:rFonts w:ascii="Times New Roman" w:hAnsi="Times New Roman" w:cs="Times New Roman"/>
          <w:noProof/>
          <w:webHidden/>
          <w:sz w:val="28"/>
          <w:szCs w:val="28"/>
        </w:rPr>
        <w:tab/>
        <w:t>52</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32. Критерии оценки заявок на участие в конкурсе</w:t>
      </w:r>
      <w:r w:rsidRPr="00BE3E9E">
        <w:rPr>
          <w:rFonts w:ascii="Times New Roman" w:hAnsi="Times New Roman" w:cs="Times New Roman"/>
          <w:noProof/>
          <w:webHidden/>
          <w:sz w:val="28"/>
          <w:szCs w:val="28"/>
        </w:rPr>
        <w:tab/>
        <w:t>53</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33. Содержание и порядок подачи заявок на участие в конкурсе</w:t>
      </w:r>
      <w:r w:rsidRPr="00BE3E9E">
        <w:rPr>
          <w:rFonts w:ascii="Times New Roman" w:hAnsi="Times New Roman" w:cs="Times New Roman"/>
          <w:noProof/>
          <w:webHidden/>
          <w:sz w:val="28"/>
          <w:szCs w:val="28"/>
        </w:rPr>
        <w:tab/>
        <w:t>53</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34. Порядок вскрытия конвертов с заявками на участие в открытом конкурсе</w:t>
      </w:r>
      <w:r w:rsidRPr="00BE3E9E">
        <w:rPr>
          <w:rFonts w:ascii="Times New Roman" w:hAnsi="Times New Roman" w:cs="Times New Roman"/>
          <w:noProof/>
          <w:webHidden/>
          <w:sz w:val="28"/>
          <w:szCs w:val="28"/>
        </w:rPr>
        <w:tab/>
        <w:t>59</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35. Порядок рассмотрения и оценки заявок на участие в конкурсе</w:t>
      </w:r>
      <w:r w:rsidRPr="00BE3E9E">
        <w:rPr>
          <w:rFonts w:ascii="Times New Roman" w:hAnsi="Times New Roman" w:cs="Times New Roman"/>
          <w:noProof/>
          <w:webHidden/>
          <w:sz w:val="28"/>
          <w:szCs w:val="28"/>
        </w:rPr>
        <w:tab/>
        <w:t>60</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lang w:eastAsia="ru-RU"/>
        </w:rPr>
        <w:t>36. Особенности проведения конкурса в электронной форме</w:t>
      </w:r>
      <w:r w:rsidRPr="00BE3E9E">
        <w:rPr>
          <w:rFonts w:ascii="Times New Roman" w:hAnsi="Times New Roman" w:cs="Times New Roman"/>
          <w:noProof/>
          <w:webHidden/>
          <w:sz w:val="28"/>
          <w:szCs w:val="28"/>
        </w:rPr>
        <w:tab/>
        <w:t>64</w:t>
      </w:r>
    </w:p>
    <w:p w:rsidR="000E5331" w:rsidRPr="00BE3E9E" w:rsidRDefault="000E5331" w:rsidP="00DA7837">
      <w:pPr>
        <w:pStyle w:val="TOC1"/>
        <w:tabs>
          <w:tab w:val="right" w:leader="dot" w:pos="9628"/>
        </w:tabs>
        <w:jc w:val="both"/>
        <w:rPr>
          <w:rFonts w:ascii="Times New Roman" w:hAnsi="Times New Roman" w:cs="Times New Roman"/>
          <w:noProof/>
          <w:sz w:val="28"/>
          <w:szCs w:val="28"/>
          <w:lang w:eastAsia="ru-RU"/>
        </w:rPr>
      </w:pPr>
      <w:r w:rsidRPr="00BE3E9E">
        <w:rPr>
          <w:rFonts w:ascii="Times New Roman" w:hAnsi="Times New Roman" w:cs="Times New Roman"/>
          <w:noProof/>
          <w:sz w:val="28"/>
          <w:szCs w:val="28"/>
          <w:lang w:val="en-US"/>
        </w:rPr>
        <w:t>III</w:t>
      </w:r>
      <w:r w:rsidRPr="00BE3E9E">
        <w:rPr>
          <w:rFonts w:ascii="Times New Roman" w:hAnsi="Times New Roman" w:cs="Times New Roman"/>
          <w:noProof/>
          <w:sz w:val="28"/>
          <w:szCs w:val="28"/>
        </w:rPr>
        <w:t>. УСЛОВИЯ ПРИМЕНЕНИЯ И ПОРЯДОК ПРОВЕДЕНИЯ АУКЦИОНА</w:t>
      </w:r>
      <w:r w:rsidRPr="00BE3E9E">
        <w:rPr>
          <w:rFonts w:ascii="Times New Roman" w:hAnsi="Times New Roman" w:cs="Times New Roman"/>
          <w:noProof/>
          <w:webHidden/>
          <w:sz w:val="28"/>
          <w:szCs w:val="28"/>
        </w:rPr>
        <w:tab/>
        <w:t>65</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37. Условия применения открытого аукциона, аукциона в электронной форме</w:t>
      </w:r>
      <w:r w:rsidRPr="00BE3E9E">
        <w:rPr>
          <w:rFonts w:ascii="Times New Roman" w:hAnsi="Times New Roman" w:cs="Times New Roman"/>
          <w:noProof/>
          <w:webHidden/>
          <w:sz w:val="28"/>
          <w:szCs w:val="28"/>
        </w:rPr>
        <w:tab/>
        <w:t>65</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38. Извещение о проведении аукциона, аукционная документация</w:t>
      </w:r>
      <w:r w:rsidRPr="00BE3E9E">
        <w:rPr>
          <w:rFonts w:ascii="Times New Roman" w:hAnsi="Times New Roman" w:cs="Times New Roman"/>
          <w:noProof/>
          <w:webHidden/>
          <w:sz w:val="28"/>
          <w:szCs w:val="28"/>
        </w:rPr>
        <w:tab/>
        <w:t>66</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39. Содержание и порядок подачи заявок на участие в аукционе</w:t>
      </w:r>
      <w:r w:rsidRPr="00BE3E9E">
        <w:rPr>
          <w:rFonts w:ascii="Times New Roman" w:hAnsi="Times New Roman" w:cs="Times New Roman"/>
          <w:noProof/>
          <w:webHidden/>
          <w:sz w:val="28"/>
          <w:szCs w:val="28"/>
        </w:rPr>
        <w:tab/>
        <w:t>67</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40. Порядок рассмотрения первых частей заявок на участие в аукционе в электронной форме</w:t>
      </w:r>
      <w:r w:rsidRPr="00BE3E9E">
        <w:rPr>
          <w:rFonts w:ascii="Times New Roman" w:hAnsi="Times New Roman" w:cs="Times New Roman"/>
          <w:noProof/>
          <w:webHidden/>
          <w:sz w:val="28"/>
          <w:szCs w:val="28"/>
        </w:rPr>
        <w:tab/>
        <w:t>72</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41. Порядок рассмотрения единых заявок на участие в аукционе в электронной форме</w:t>
      </w:r>
      <w:r w:rsidRPr="00BE3E9E">
        <w:rPr>
          <w:rFonts w:ascii="Times New Roman" w:hAnsi="Times New Roman" w:cs="Times New Roman"/>
          <w:noProof/>
          <w:webHidden/>
          <w:sz w:val="28"/>
          <w:szCs w:val="28"/>
        </w:rPr>
        <w:tab/>
        <w:t>74</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42. Порядок проведения электронного аукциона</w:t>
      </w:r>
      <w:r w:rsidRPr="00BE3E9E">
        <w:rPr>
          <w:rFonts w:ascii="Times New Roman" w:hAnsi="Times New Roman" w:cs="Times New Roman"/>
          <w:noProof/>
          <w:webHidden/>
          <w:sz w:val="28"/>
          <w:szCs w:val="28"/>
        </w:rPr>
        <w:tab/>
        <w:t>75</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43. Порядок рассмотрения вторых частей заявок на участие в аукционе в электронной форме и подведение итогов электронного аукциона</w:t>
      </w:r>
      <w:r w:rsidRPr="00BE3E9E">
        <w:rPr>
          <w:rFonts w:ascii="Times New Roman" w:hAnsi="Times New Roman" w:cs="Times New Roman"/>
          <w:noProof/>
          <w:webHidden/>
          <w:sz w:val="28"/>
          <w:szCs w:val="28"/>
        </w:rPr>
        <w:tab/>
        <w:t>76</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44. Особенности проведения открытого аукциона</w:t>
      </w:r>
      <w:r w:rsidRPr="00BE3E9E">
        <w:rPr>
          <w:rFonts w:ascii="Times New Roman" w:hAnsi="Times New Roman" w:cs="Times New Roman"/>
          <w:noProof/>
          <w:webHidden/>
          <w:sz w:val="28"/>
          <w:szCs w:val="28"/>
        </w:rPr>
        <w:tab/>
        <w:t>79</w:t>
      </w:r>
    </w:p>
    <w:p w:rsidR="000E5331" w:rsidRPr="00BE3E9E" w:rsidRDefault="000E5331" w:rsidP="00DA7837">
      <w:pPr>
        <w:pStyle w:val="TOC1"/>
        <w:tabs>
          <w:tab w:val="right" w:leader="dot" w:pos="9628"/>
        </w:tabs>
        <w:jc w:val="both"/>
        <w:rPr>
          <w:rFonts w:ascii="Times New Roman" w:hAnsi="Times New Roman" w:cs="Times New Roman"/>
          <w:noProof/>
          <w:sz w:val="28"/>
          <w:szCs w:val="28"/>
          <w:lang w:eastAsia="ru-RU"/>
        </w:rPr>
      </w:pPr>
      <w:r w:rsidRPr="00BE3E9E">
        <w:rPr>
          <w:rFonts w:ascii="Times New Roman" w:hAnsi="Times New Roman" w:cs="Times New Roman"/>
          <w:noProof/>
          <w:sz w:val="28"/>
          <w:szCs w:val="28"/>
          <w:lang w:val="en-US"/>
        </w:rPr>
        <w:t>IV</w:t>
      </w:r>
      <w:r w:rsidRPr="00BE3E9E">
        <w:rPr>
          <w:rFonts w:ascii="Times New Roman" w:hAnsi="Times New Roman" w:cs="Times New Roman"/>
          <w:noProof/>
          <w:sz w:val="28"/>
          <w:szCs w:val="28"/>
        </w:rPr>
        <w:t>. УСЛОВИЯ ПРИМЕНЕНИЯ И ПОРЯДОК ПРОВЕДЕНИЯ ЗАПРОСА КОТИРОВОК В ЭЛЕКТРОННОЙ ФОРМЕ</w:t>
      </w:r>
      <w:r w:rsidRPr="00BE3E9E">
        <w:rPr>
          <w:rFonts w:ascii="Times New Roman" w:hAnsi="Times New Roman" w:cs="Times New Roman"/>
          <w:noProof/>
          <w:webHidden/>
          <w:sz w:val="28"/>
          <w:szCs w:val="28"/>
        </w:rPr>
        <w:tab/>
        <w:t>84</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45. Условия применения запроса котировок в электронной форме</w:t>
      </w:r>
      <w:r w:rsidRPr="00BE3E9E">
        <w:rPr>
          <w:rFonts w:ascii="Times New Roman" w:hAnsi="Times New Roman" w:cs="Times New Roman"/>
          <w:noProof/>
          <w:webHidden/>
          <w:sz w:val="28"/>
          <w:szCs w:val="28"/>
        </w:rPr>
        <w:tab/>
        <w:t>84</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46. Извещение о проведении запроса котировок в электронной форме</w:t>
      </w:r>
      <w:r w:rsidRPr="00BE3E9E">
        <w:rPr>
          <w:rFonts w:ascii="Times New Roman" w:hAnsi="Times New Roman" w:cs="Times New Roman"/>
          <w:noProof/>
          <w:webHidden/>
          <w:sz w:val="28"/>
          <w:szCs w:val="28"/>
        </w:rPr>
        <w:tab/>
        <w:t>85</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47. Порядок подачи заявок на участие в запросе котировок в электронной форме</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87</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48. Порядок открытия доступа к поданным заявкам, рассмотрения и</w:t>
      </w:r>
      <w:r w:rsidRPr="00BE3E9E">
        <w:rPr>
          <w:rFonts w:ascii="Times New Roman" w:hAnsi="Times New Roman" w:cs="Times New Roman"/>
          <w:noProof/>
          <w:sz w:val="28"/>
          <w:szCs w:val="28"/>
          <w:lang w:val="en-US"/>
        </w:rPr>
        <w:t> </w:t>
      </w:r>
      <w:r w:rsidRPr="00BE3E9E">
        <w:rPr>
          <w:rFonts w:ascii="Times New Roman" w:hAnsi="Times New Roman" w:cs="Times New Roman"/>
          <w:noProof/>
          <w:sz w:val="28"/>
          <w:szCs w:val="28"/>
        </w:rPr>
        <w:t>оценки таких заявок на участие в запросе котировок в электронной форме</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90</w:t>
      </w:r>
    </w:p>
    <w:p w:rsidR="000E5331" w:rsidRPr="00BE3E9E" w:rsidRDefault="000E5331" w:rsidP="00DA7837">
      <w:pPr>
        <w:pStyle w:val="TOC1"/>
        <w:tabs>
          <w:tab w:val="right" w:leader="dot" w:pos="9628"/>
        </w:tabs>
        <w:jc w:val="both"/>
        <w:rPr>
          <w:rFonts w:ascii="Times New Roman" w:hAnsi="Times New Roman" w:cs="Times New Roman"/>
          <w:noProof/>
          <w:sz w:val="28"/>
          <w:szCs w:val="28"/>
          <w:lang w:eastAsia="ru-RU"/>
        </w:rPr>
      </w:pPr>
      <w:r w:rsidRPr="00BE3E9E">
        <w:rPr>
          <w:rFonts w:ascii="Times New Roman" w:hAnsi="Times New Roman" w:cs="Times New Roman"/>
          <w:noProof/>
          <w:sz w:val="28"/>
          <w:szCs w:val="28"/>
          <w:lang w:val="en-US"/>
        </w:rPr>
        <w:t>V</w:t>
      </w:r>
      <w:r w:rsidRPr="00BE3E9E">
        <w:rPr>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Pr="00BE3E9E">
        <w:rPr>
          <w:rFonts w:ascii="Times New Roman" w:hAnsi="Times New Roman" w:cs="Times New Roman"/>
          <w:noProof/>
          <w:webHidden/>
          <w:sz w:val="28"/>
          <w:szCs w:val="28"/>
        </w:rPr>
        <w:tab/>
        <w:t>92</w:t>
      </w:r>
    </w:p>
    <w:p w:rsidR="000E5331" w:rsidRPr="00BE3E9E" w:rsidRDefault="000E5331" w:rsidP="00DA7837">
      <w:pPr>
        <w:pStyle w:val="TOC2"/>
        <w:rPr>
          <w:rFonts w:ascii="Times New Roman" w:hAnsi="Times New Roman" w:cs="Times New Roman"/>
          <w:noProof/>
          <w:webHidden/>
          <w:sz w:val="28"/>
          <w:szCs w:val="28"/>
        </w:rPr>
      </w:pPr>
      <w:r w:rsidRPr="00BE3E9E">
        <w:rPr>
          <w:rFonts w:ascii="Times New Roman" w:hAnsi="Times New Roman" w:cs="Times New Roman"/>
          <w:noProof/>
          <w:sz w:val="28"/>
          <w:szCs w:val="28"/>
        </w:rPr>
        <w:t>49. Условия применения запроса цен и запроса цен в электронной форме</w:t>
      </w:r>
      <w:r w:rsidRPr="00BE3E9E">
        <w:rPr>
          <w:rFonts w:ascii="Times New Roman" w:hAnsi="Times New Roman" w:cs="Times New Roman"/>
          <w:noProof/>
          <w:webHidden/>
          <w:sz w:val="28"/>
          <w:szCs w:val="28"/>
        </w:rPr>
        <w:tab/>
        <w:t>92</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50. Извещение и документация о проведении запроса цен, запроса цен в электронной форме</w:t>
      </w:r>
      <w:r w:rsidRPr="00BE3E9E">
        <w:rPr>
          <w:rFonts w:ascii="Times New Roman" w:hAnsi="Times New Roman" w:cs="Times New Roman"/>
          <w:noProof/>
          <w:webHidden/>
          <w:sz w:val="28"/>
          <w:szCs w:val="28"/>
        </w:rPr>
        <w:tab/>
        <w:t>93</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51. Порядок подачи заявок на участие в запросе цен, запросе цен в электронной форме</w:t>
      </w:r>
      <w:r w:rsidRPr="00BE3E9E">
        <w:rPr>
          <w:rFonts w:ascii="Times New Roman" w:hAnsi="Times New Roman" w:cs="Times New Roman"/>
          <w:noProof/>
          <w:webHidden/>
          <w:sz w:val="28"/>
          <w:szCs w:val="28"/>
        </w:rPr>
        <w:tab/>
        <w:t>93</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52.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96</w:t>
      </w:r>
    </w:p>
    <w:p w:rsidR="000E5331" w:rsidRPr="00BE3E9E" w:rsidRDefault="000E5331" w:rsidP="00DA7837">
      <w:pPr>
        <w:pStyle w:val="TOC1"/>
        <w:tabs>
          <w:tab w:val="right" w:leader="dot" w:pos="9628"/>
        </w:tabs>
        <w:jc w:val="both"/>
        <w:rPr>
          <w:rFonts w:ascii="Times New Roman" w:hAnsi="Times New Roman" w:cs="Times New Roman"/>
          <w:noProof/>
          <w:sz w:val="28"/>
          <w:szCs w:val="28"/>
          <w:lang w:eastAsia="ru-RU"/>
        </w:rPr>
      </w:pPr>
      <w:r w:rsidRPr="00BE3E9E">
        <w:rPr>
          <w:rFonts w:ascii="Times New Roman" w:hAnsi="Times New Roman" w:cs="Times New Roman"/>
          <w:noProof/>
          <w:spacing w:val="-10"/>
          <w:sz w:val="28"/>
          <w:szCs w:val="28"/>
        </w:rPr>
        <w:t>VI. УСЛОВИЯ ПРИМЕНЕНИЯ И ПОРЯДОК ПРОВЕДЕНИЯ ЗАПРОСА ПРЕДЛОЖЕНИЙ, ЗАПРОСА ПРЕДЛОЖЕНИЙ В ЭЛЕКТРОННОЙ ФОРМЕ</w:t>
      </w:r>
      <w:r w:rsidRPr="00BE3E9E">
        <w:rPr>
          <w:rFonts w:ascii="Times New Roman" w:hAnsi="Times New Roman" w:cs="Times New Roman"/>
          <w:noProof/>
          <w:spacing w:val="-2"/>
          <w:sz w:val="28"/>
          <w:szCs w:val="28"/>
        </w:rPr>
        <w:tab/>
      </w:r>
      <w:r w:rsidRPr="00BE3E9E">
        <w:rPr>
          <w:rFonts w:ascii="Times New Roman" w:hAnsi="Times New Roman" w:cs="Times New Roman"/>
          <w:noProof/>
          <w:webHidden/>
          <w:sz w:val="28"/>
          <w:szCs w:val="28"/>
        </w:rPr>
        <w:t>98</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pacing w:val="2"/>
          <w:sz w:val="28"/>
          <w:szCs w:val="28"/>
        </w:rPr>
        <w:t>53. Условия применения запроса предложений, запроса предложений в</w:t>
      </w:r>
      <w:r w:rsidRPr="00BE3E9E">
        <w:rPr>
          <w:rFonts w:ascii="Times New Roman" w:hAnsi="Times New Roman" w:cs="Times New Roman"/>
          <w:noProof/>
          <w:spacing w:val="2"/>
          <w:sz w:val="28"/>
          <w:szCs w:val="28"/>
          <w:lang w:val="en-US"/>
        </w:rPr>
        <w:t> </w:t>
      </w:r>
      <w:r w:rsidRPr="00BE3E9E">
        <w:rPr>
          <w:rFonts w:ascii="Times New Roman" w:hAnsi="Times New Roman" w:cs="Times New Roman"/>
          <w:noProof/>
          <w:spacing w:val="2"/>
          <w:sz w:val="28"/>
          <w:szCs w:val="28"/>
        </w:rPr>
        <w:t>электронной форме</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98</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54. Извещение и документация о проведении запроса предложений, запроса предложений в электронной форме</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99</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55. Критерии оценки заявок на участие в запросе предложений, запросе предложений в электронной форме</w:t>
      </w:r>
      <w:r w:rsidRPr="00BE3E9E">
        <w:rPr>
          <w:rFonts w:ascii="Times New Roman" w:hAnsi="Times New Roman" w:cs="Times New Roman"/>
          <w:noProof/>
          <w:webHidden/>
          <w:sz w:val="28"/>
          <w:szCs w:val="28"/>
        </w:rPr>
        <w:tab/>
        <w:t>100</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56. Содержание и порядок подачи заявок на участие в запросе предложений, запросе предложений в электронной форме</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101</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57. Открытие доступа к поданным заявкам на участие в запросе предложений в электронной форме</w:t>
      </w:r>
      <w:r w:rsidRPr="00BE3E9E">
        <w:rPr>
          <w:rFonts w:ascii="Times New Roman" w:hAnsi="Times New Roman" w:cs="Times New Roman"/>
          <w:noProof/>
          <w:webHidden/>
          <w:sz w:val="28"/>
          <w:szCs w:val="28"/>
        </w:rPr>
        <w:tab/>
        <w:t>105</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58. Порядок рассмотрения и оценки заявок на участие в запросе предложений, запросе предложений в электронной форме</w:t>
      </w:r>
      <w:r w:rsidRPr="00BE3E9E">
        <w:rPr>
          <w:rFonts w:ascii="Times New Roman" w:hAnsi="Times New Roman" w:cs="Times New Roman"/>
          <w:noProof/>
          <w:webHidden/>
          <w:sz w:val="28"/>
          <w:szCs w:val="28"/>
        </w:rPr>
        <w:tab/>
        <w:t>106</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59. Особенности проведения запроса предложений</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109</w:t>
      </w:r>
    </w:p>
    <w:p w:rsidR="000E5331" w:rsidRPr="00BE3E9E" w:rsidRDefault="000E5331" w:rsidP="00DA7837">
      <w:pPr>
        <w:pStyle w:val="TOC1"/>
        <w:tabs>
          <w:tab w:val="right" w:leader="dot" w:pos="9628"/>
        </w:tabs>
        <w:jc w:val="both"/>
        <w:rPr>
          <w:rFonts w:ascii="Times New Roman" w:hAnsi="Times New Roman" w:cs="Times New Roman"/>
          <w:noProof/>
          <w:sz w:val="28"/>
          <w:szCs w:val="28"/>
          <w:lang w:eastAsia="ru-RU"/>
        </w:rPr>
      </w:pPr>
      <w:r w:rsidRPr="00BE3E9E">
        <w:rPr>
          <w:rFonts w:ascii="Times New Roman" w:hAnsi="Times New Roman" w:cs="Times New Roman"/>
          <w:noProof/>
          <w:sz w:val="28"/>
          <w:szCs w:val="28"/>
          <w:lang w:val="en-US"/>
        </w:rPr>
        <w:t>VII</w:t>
      </w:r>
      <w:r w:rsidRPr="00BE3E9E">
        <w:rPr>
          <w:rFonts w:ascii="Times New Roman" w:hAnsi="Times New Roman" w:cs="Times New Roman"/>
          <w:noProof/>
          <w:sz w:val="28"/>
          <w:szCs w:val="28"/>
        </w:rPr>
        <w:t>. ОСОБЕННОСТИ ПРОВЕДЕНИЯ ЗАКРЫТЫХ ЗАКУПОК</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110</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60. Условия применения закрытых закупок</w:t>
      </w:r>
      <w:r w:rsidRPr="00BE3E9E">
        <w:rPr>
          <w:rFonts w:ascii="Times New Roman" w:hAnsi="Times New Roman" w:cs="Times New Roman"/>
          <w:noProof/>
          <w:webHidden/>
          <w:sz w:val="28"/>
          <w:szCs w:val="28"/>
        </w:rPr>
        <w:tab/>
        <w:t>110</w:t>
      </w:r>
    </w:p>
    <w:p w:rsidR="000E5331" w:rsidRPr="00BE3E9E" w:rsidRDefault="000E5331" w:rsidP="00DA7837">
      <w:pPr>
        <w:pStyle w:val="TOC2"/>
        <w:rPr>
          <w:rFonts w:ascii="Times New Roman" w:hAnsi="Times New Roman" w:cs="Times New Roman"/>
          <w:noProof/>
          <w:sz w:val="28"/>
          <w:szCs w:val="28"/>
          <w:lang w:eastAsia="ru-RU"/>
        </w:rPr>
      </w:pPr>
      <w:r w:rsidRPr="00BE3E9E">
        <w:rPr>
          <w:rFonts w:ascii="Times New Roman" w:hAnsi="Times New Roman" w:cs="Times New Roman"/>
          <w:noProof/>
          <w:sz w:val="28"/>
          <w:szCs w:val="28"/>
        </w:rPr>
        <w:t>61. Особенности проведения закрытых закупок</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110</w:t>
      </w:r>
    </w:p>
    <w:p w:rsidR="000E5331" w:rsidRPr="00BE3E9E" w:rsidRDefault="000E5331" w:rsidP="00DA7837">
      <w:pPr>
        <w:pStyle w:val="TOC1"/>
        <w:tabs>
          <w:tab w:val="right" w:leader="dot" w:pos="9628"/>
        </w:tabs>
        <w:jc w:val="both"/>
        <w:rPr>
          <w:rFonts w:ascii="Times New Roman" w:hAnsi="Times New Roman" w:cs="Times New Roman"/>
          <w:noProof/>
          <w:sz w:val="28"/>
          <w:szCs w:val="28"/>
          <w:lang w:eastAsia="ru-RU"/>
        </w:rPr>
      </w:pPr>
      <w:r w:rsidRPr="00BE3E9E">
        <w:rPr>
          <w:rFonts w:ascii="Times New Roman" w:hAnsi="Times New Roman" w:cs="Times New Roman"/>
          <w:noProof/>
          <w:sz w:val="28"/>
          <w:szCs w:val="28"/>
          <w:lang w:val="en-US"/>
        </w:rPr>
        <w:t>VIII</w:t>
      </w:r>
      <w:r w:rsidRPr="00BE3E9E">
        <w:rPr>
          <w:rFonts w:ascii="Times New Roman" w:hAnsi="Times New Roman" w:cs="Times New Roman"/>
          <w:noProof/>
          <w:sz w:val="28"/>
          <w:szCs w:val="28"/>
        </w:rPr>
        <w:t>. УСЛОВИЯ ПРИМЕНЕНИЯ И ПОРЯДОК ПРОВЕДЕНИЯ НЕКОНКУРЕНТНЫХ ЗАКУПОК</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111</w:t>
      </w:r>
    </w:p>
    <w:p w:rsidR="000E5331" w:rsidRPr="00BE3E9E" w:rsidRDefault="000E5331" w:rsidP="00DA7837">
      <w:pPr>
        <w:pStyle w:val="TOC2"/>
        <w:rPr>
          <w:rFonts w:ascii="Times New Roman" w:hAnsi="Times New Roman" w:cs="Times New Roman"/>
          <w:noProof/>
          <w:sz w:val="28"/>
          <w:szCs w:val="28"/>
        </w:rPr>
      </w:pPr>
      <w:r w:rsidRPr="00BE3E9E">
        <w:rPr>
          <w:rFonts w:ascii="Times New Roman" w:hAnsi="Times New Roman" w:cs="Times New Roman"/>
          <w:noProof/>
          <w:sz w:val="28"/>
          <w:szCs w:val="28"/>
        </w:rPr>
        <w:t>62. Условия применения и порядок проведения закупки у единственного поставщика (подрядчика, исполнителя)</w:t>
      </w:r>
      <w:r w:rsidRPr="00BE3E9E">
        <w:rPr>
          <w:rFonts w:ascii="Times New Roman" w:hAnsi="Times New Roman" w:cs="Times New Roman"/>
          <w:noProof/>
          <w:webHidden/>
          <w:sz w:val="28"/>
          <w:szCs w:val="28"/>
        </w:rPr>
        <w:tab/>
      </w:r>
      <w:r w:rsidRPr="00BE3E9E">
        <w:rPr>
          <w:rFonts w:ascii="Times New Roman" w:hAnsi="Times New Roman" w:cs="Times New Roman"/>
          <w:noProof/>
          <w:sz w:val="28"/>
          <w:szCs w:val="28"/>
        </w:rPr>
        <w:t>111</w:t>
      </w:r>
    </w:p>
    <w:p w:rsidR="000E5331" w:rsidRPr="00BE3E9E" w:rsidRDefault="000E5331" w:rsidP="002343FB">
      <w:pPr>
        <w:pStyle w:val="TOC2"/>
        <w:rPr>
          <w:rFonts w:ascii="Times New Roman" w:hAnsi="Times New Roman" w:cs="Times New Roman"/>
          <w:sz w:val="28"/>
          <w:szCs w:val="28"/>
        </w:rPr>
      </w:pPr>
      <w:r w:rsidRPr="00BE3E9E">
        <w:rPr>
          <w:rFonts w:ascii="Times New Roman" w:hAnsi="Times New Roman" w:cs="Times New Roman"/>
          <w:sz w:val="28"/>
          <w:szCs w:val="28"/>
        </w:rPr>
        <w:t>63. условия применения и порядок проведения запроса ценовых предложений</w:t>
      </w:r>
      <w:r w:rsidRPr="00BE3E9E">
        <w:rPr>
          <w:rFonts w:ascii="Times New Roman" w:hAnsi="Times New Roman" w:cs="Times New Roman"/>
          <w:sz w:val="28"/>
          <w:szCs w:val="28"/>
        </w:rPr>
        <w:tab/>
        <w:t>117</w:t>
      </w:r>
    </w:p>
    <w:p w:rsidR="000E5331" w:rsidRPr="00BE3E9E" w:rsidRDefault="000E5331">
      <w:pPr>
        <w:spacing w:after="200" w:line="276" w:lineRule="auto"/>
      </w:pPr>
      <w:r w:rsidRPr="00BE3E9E">
        <w:br w:type="page"/>
      </w:r>
    </w:p>
    <w:p w:rsidR="000E5331" w:rsidRPr="00BE3E9E" w:rsidRDefault="000E5331" w:rsidP="00C459B4">
      <w:pPr>
        <w:pStyle w:val="Heading1"/>
        <w:numPr>
          <w:ilvl w:val="0"/>
          <w:numId w:val="0"/>
        </w:numPr>
        <w:spacing w:before="0" w:after="0" w:line="240" w:lineRule="auto"/>
        <w:ind w:left="720"/>
        <w:rPr>
          <w:sz w:val="28"/>
          <w:szCs w:val="28"/>
        </w:rPr>
      </w:pPr>
      <w:bookmarkStart w:id="0" w:name="_Toc529531818"/>
      <w:r w:rsidRPr="00BE3E9E">
        <w:rPr>
          <w:sz w:val="28"/>
          <w:szCs w:val="28"/>
          <w:lang w:val="en-US"/>
        </w:rPr>
        <w:t>I</w:t>
      </w:r>
      <w:r w:rsidRPr="00BE3E9E">
        <w:rPr>
          <w:sz w:val="28"/>
          <w:szCs w:val="28"/>
        </w:rPr>
        <w:t>. ОБЩИЕ ПОЛОЖЕНИЯ</w:t>
      </w:r>
      <w:bookmarkEnd w:id="0"/>
    </w:p>
    <w:p w:rsidR="000E5331" w:rsidRPr="00BE3E9E" w:rsidRDefault="000E5331" w:rsidP="00C459B4">
      <w:pPr>
        <w:spacing w:after="0" w:line="240" w:lineRule="auto"/>
        <w:ind w:firstLine="708"/>
        <w:jc w:val="both"/>
        <w:rPr>
          <w:rFonts w:ascii="Times New Roman" w:hAnsi="Times New Roman" w:cs="Times New Roman"/>
          <w:b/>
          <w:bCs/>
          <w:sz w:val="28"/>
          <w:szCs w:val="28"/>
        </w:rPr>
      </w:pPr>
    </w:p>
    <w:p w:rsidR="000E5331" w:rsidRPr="00BE3E9E" w:rsidRDefault="000E5331" w:rsidP="00C459B4">
      <w:pPr>
        <w:pStyle w:val="Heading2"/>
        <w:spacing w:before="0" w:line="240" w:lineRule="auto"/>
        <w:jc w:val="center"/>
        <w:rPr>
          <w:rFonts w:ascii="Times New Roman" w:hAnsi="Times New Roman" w:cs="Times New Roman"/>
          <w:color w:val="auto"/>
          <w:sz w:val="28"/>
          <w:szCs w:val="28"/>
        </w:rPr>
      </w:pPr>
      <w:bookmarkStart w:id="1" w:name="_Toc529531819"/>
      <w:r w:rsidRPr="00BE3E9E">
        <w:rPr>
          <w:rFonts w:ascii="Times New Roman" w:hAnsi="Times New Roman" w:cs="Times New Roman"/>
          <w:color w:val="auto"/>
          <w:sz w:val="28"/>
          <w:szCs w:val="28"/>
        </w:rPr>
        <w:t>1. Используемые термины и сокращения</w:t>
      </w:r>
      <w:bookmarkEnd w:id="1"/>
    </w:p>
    <w:p w:rsidR="000E5331" w:rsidRPr="00BE3E9E" w:rsidRDefault="000E5331" w:rsidP="00C459B4">
      <w:pPr>
        <w:spacing w:after="0" w:line="240" w:lineRule="auto"/>
        <w:ind w:firstLine="708"/>
        <w:jc w:val="both"/>
        <w:rPr>
          <w:rFonts w:ascii="Times New Roman" w:hAnsi="Times New Roman" w:cs="Times New Roman"/>
          <w:b/>
          <w:bCs/>
          <w:sz w:val="28"/>
          <w:szCs w:val="28"/>
        </w:rPr>
      </w:pPr>
    </w:p>
    <w:p w:rsidR="000E5331" w:rsidRPr="00BE3E9E" w:rsidRDefault="000E5331" w:rsidP="00C459B4">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Закон № 223</w:t>
      </w:r>
      <w:r w:rsidRPr="00BE3E9E">
        <w:rPr>
          <w:rFonts w:ascii="Times New Roman" w:hAnsi="Times New Roman" w:cs="Times New Roman"/>
          <w:sz w:val="28"/>
          <w:szCs w:val="28"/>
        </w:rPr>
        <w:noBreakHyphen/>
        <w:t>ФЗ – Федеральный закон от 18 июля 2011 года № 223-ФЗ «О закупках товаров, работ, услуг отдельными видами юридических лиц».</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Заказчик – ООО «</w:t>
      </w:r>
      <w:r>
        <w:rPr>
          <w:rFonts w:ascii="Times New Roman" w:hAnsi="Times New Roman" w:cs="Times New Roman"/>
          <w:sz w:val="28"/>
          <w:szCs w:val="28"/>
        </w:rPr>
        <w:t>Редакция газеты «Сельская жизнь</w:t>
      </w:r>
      <w:r w:rsidRPr="00BE3E9E">
        <w:rPr>
          <w:rFonts w:ascii="Times New Roman" w:hAnsi="Times New Roman" w:cs="Times New Roman"/>
          <w:sz w:val="28"/>
          <w:szCs w:val="28"/>
        </w:rPr>
        <w:t>».</w:t>
      </w:r>
    </w:p>
    <w:p w:rsidR="000E5331" w:rsidRPr="00BE3E9E" w:rsidRDefault="000E5331" w:rsidP="00625E1C">
      <w:pPr>
        <w:pStyle w:val="ListParagraph"/>
        <w:tabs>
          <w:tab w:val="left" w:pos="1701"/>
        </w:tabs>
        <w:spacing w:after="0" w:line="240" w:lineRule="auto"/>
        <w:ind w:left="0" w:right="-1" w:firstLine="709"/>
        <w:jc w:val="both"/>
        <w:rPr>
          <w:rFonts w:ascii="Times New Roman" w:hAnsi="Times New Roman" w:cs="Times New Roman"/>
          <w:sz w:val="28"/>
          <w:szCs w:val="28"/>
        </w:rPr>
      </w:pPr>
      <w:r w:rsidRPr="00BE3E9E">
        <w:rPr>
          <w:rFonts w:ascii="Times New Roman" w:hAnsi="Times New Roman" w:cs="Times New Roman"/>
          <w:sz w:val="28"/>
          <w:szCs w:val="28"/>
        </w:rPr>
        <w:t>Закупка – совокупность действий, осуществляемых в установленном Законом № 223-ФЗ и настоящим Положением порядке Заказчиком и направленных на обеспечение нужд Заказчика.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0E5331" w:rsidRPr="00BE3E9E" w:rsidRDefault="000E5331" w:rsidP="00625E1C">
      <w:pPr>
        <w:pStyle w:val="ListParagraph"/>
        <w:tabs>
          <w:tab w:val="left" w:pos="1701"/>
        </w:tabs>
        <w:spacing w:after="0" w:line="240" w:lineRule="auto"/>
        <w:ind w:left="0" w:right="-1"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8" w:history="1">
        <w:r w:rsidRPr="00BE3E9E">
          <w:rPr>
            <w:rStyle w:val="Hyperlink"/>
            <w:rFonts w:ascii="Times New Roman" w:hAnsi="Times New Roman" w:cs="Times New Roman"/>
            <w:color w:val="auto"/>
            <w:sz w:val="28"/>
            <w:szCs w:val="28"/>
            <w:u w:val="none"/>
          </w:rPr>
          <w:t>законом</w:t>
        </w:r>
      </w:hyperlink>
      <w:r w:rsidRPr="00BE3E9E">
        <w:rPr>
          <w:rFonts w:ascii="Times New Roman" w:hAnsi="Times New Roman" w:cs="Times New Roman"/>
          <w:sz w:val="28"/>
          <w:szCs w:val="28"/>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Pr="00BE3E9E">
          <w:rPr>
            <w:rStyle w:val="Hyperlink"/>
            <w:rFonts w:ascii="Times New Roman" w:hAnsi="Times New Roman" w:cs="Times New Roman"/>
            <w:color w:val="auto"/>
            <w:sz w:val="28"/>
            <w:szCs w:val="28"/>
            <w:u w:val="none"/>
          </w:rPr>
          <w:t>законом</w:t>
        </w:r>
      </w:hyperlink>
      <w:r w:rsidRPr="00BE3E9E">
        <w:rPr>
          <w:rStyle w:val="Hyperlink"/>
          <w:rFonts w:ascii="Times New Roman" w:hAnsi="Times New Roman" w:cs="Times New Roman"/>
          <w:color w:val="auto"/>
          <w:sz w:val="28"/>
          <w:szCs w:val="28"/>
          <w:u w:val="none"/>
        </w:rPr>
        <w:t xml:space="preserve"> </w:t>
      </w:r>
      <w:r w:rsidRPr="00BE3E9E">
        <w:rPr>
          <w:rStyle w:val="Hyperlink"/>
          <w:rFonts w:ascii="Times New Roman" w:hAnsi="Times New Roman" w:cs="Times New Roman"/>
          <w:color w:val="auto"/>
          <w:sz w:val="28"/>
          <w:szCs w:val="28"/>
          <w:u w:val="none"/>
        </w:rPr>
        <w:br/>
        <w:t xml:space="preserve">от 14 </w:t>
      </w:r>
      <w:r w:rsidRPr="00BE3E9E">
        <w:rPr>
          <w:rFonts w:ascii="Times New Roman" w:hAnsi="Times New Roman" w:cs="Times New Roman"/>
          <w:sz w:val="28"/>
          <w:szCs w:val="28"/>
        </w:rPr>
        <w:t>июля 2022 года № 255-ФЗ «О контроле за деятельностью лиц, находящихся под иностранным влиянием».</w:t>
      </w:r>
    </w:p>
    <w:p w:rsidR="000E5331" w:rsidRPr="00BE3E9E" w:rsidRDefault="000E5331" w:rsidP="00625E1C">
      <w:pPr>
        <w:pStyle w:val="ListParagraph"/>
        <w:tabs>
          <w:tab w:val="left" w:pos="1701"/>
        </w:tabs>
        <w:spacing w:after="0" w:line="240" w:lineRule="auto"/>
        <w:ind w:left="0" w:right="-1" w:firstLine="709"/>
        <w:jc w:val="both"/>
        <w:rPr>
          <w:rFonts w:ascii="Times New Roman" w:hAnsi="Times New Roman" w:cs="Times New Roman"/>
          <w:sz w:val="28"/>
          <w:szCs w:val="28"/>
        </w:rPr>
      </w:pPr>
      <w:r w:rsidRPr="00BE3E9E">
        <w:rPr>
          <w:rFonts w:ascii="Times New Roman" w:hAnsi="Times New Roman" w:cs="Times New Roman"/>
          <w:sz w:val="28"/>
          <w:szCs w:val="28"/>
        </w:rPr>
        <w:t>Договор – гражданско-правовой договор, заключенный заказчиком для</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2" w:name="_Toc529531820"/>
      <w:r w:rsidRPr="00BE3E9E">
        <w:rPr>
          <w:rFonts w:ascii="Times New Roman" w:hAnsi="Times New Roman" w:cs="Times New Roman"/>
          <w:color w:val="auto"/>
          <w:sz w:val="28"/>
          <w:szCs w:val="28"/>
        </w:rPr>
        <w:t>2. Предмет регулирования</w:t>
      </w:r>
      <w:bookmarkEnd w:id="2"/>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w:t>
      </w:r>
      <w:r w:rsidRPr="00BE3E9E">
        <w:rPr>
          <w:rFonts w:ascii="Times New Roman" w:hAnsi="Times New Roman" w:cs="Times New Roman"/>
          <w:sz w:val="28"/>
          <w:szCs w:val="28"/>
        </w:rPr>
        <w:fldChar w:fldCharType="begin"/>
      </w:r>
      <w:r w:rsidRPr="00BE3E9E">
        <w:rPr>
          <w:rFonts w:ascii="Times New Roman" w:hAnsi="Times New Roman" w:cs="Times New Roman"/>
          <w:sz w:val="28"/>
          <w:szCs w:val="28"/>
        </w:rPr>
        <w:instrText xml:space="preserve"> </w:instrText>
      </w:r>
      <w:r w:rsidRPr="00BE3E9E">
        <w:rPr>
          <w:rFonts w:ascii="Times New Roman" w:hAnsi="Times New Roman" w:cs="Times New Roman"/>
          <w:sz w:val="28"/>
          <w:szCs w:val="28"/>
          <w:lang w:val="en-US"/>
        </w:rPr>
        <w:instrText>seq</w:instrText>
      </w:r>
      <w:r w:rsidRPr="00BE3E9E">
        <w:rPr>
          <w:rFonts w:ascii="Times New Roman" w:hAnsi="Times New Roman" w:cs="Times New Roman"/>
          <w:sz w:val="28"/>
          <w:szCs w:val="28"/>
        </w:rPr>
        <w:instrText xml:space="preserve"> Пункты </w:instrText>
      </w:r>
      <w:r w:rsidRPr="00BE3E9E">
        <w:rPr>
          <w:rFonts w:ascii="Times New Roman" w:hAnsi="Times New Roman" w:cs="Times New Roman"/>
          <w:sz w:val="28"/>
          <w:szCs w:val="28"/>
        </w:rPr>
        <w:fldChar w:fldCharType="separate"/>
      </w:r>
      <w:r>
        <w:rPr>
          <w:rFonts w:ascii="Times New Roman" w:hAnsi="Times New Roman" w:cs="Times New Roman"/>
          <w:noProof/>
          <w:sz w:val="28"/>
          <w:szCs w:val="28"/>
          <w:lang w:val="en-US"/>
        </w:rPr>
        <w:t>1</w:t>
      </w:r>
      <w:r w:rsidRPr="00BE3E9E">
        <w:rPr>
          <w:rFonts w:ascii="Times New Roman" w:hAnsi="Times New Roman" w:cs="Times New Roman"/>
          <w:sz w:val="28"/>
          <w:szCs w:val="28"/>
        </w:rPr>
        <w:fldChar w:fldCharType="end"/>
      </w:r>
      <w:r w:rsidRPr="00BE3E9E">
        <w:rPr>
          <w:rFonts w:ascii="Times New Roman" w:hAnsi="Times New Roman" w:cs="Times New Roman"/>
          <w:sz w:val="28"/>
          <w:szCs w:val="28"/>
        </w:rPr>
        <w:t>. Настоящее положение о закупке товаров, работ, услуг (далее – Положение) разработано в соответствии с Законом № 223-ФЗ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регулирует закупочную деятельность ООО «</w:t>
      </w:r>
      <w:r>
        <w:rPr>
          <w:rFonts w:ascii="Times New Roman" w:hAnsi="Times New Roman" w:cs="Times New Roman"/>
          <w:sz w:val="28"/>
          <w:szCs w:val="28"/>
        </w:rPr>
        <w:t>Редакция газеты «Сельская жизнь</w:t>
      </w:r>
      <w:r w:rsidRPr="00BE3E9E">
        <w:rPr>
          <w:rFonts w:ascii="Times New Roman" w:hAnsi="Times New Roman" w:cs="Times New Roman"/>
          <w:sz w:val="28"/>
          <w:szCs w:val="28"/>
        </w:rPr>
        <w:t xml:space="preserve">» . </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условия их применения, порядок заключения и исполнения договоров, 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также иные связанные с обеспечением закупки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2.2. Положение не распространяется на отношения, указанные                        в части 4 статьи 1 Закона № 223</w:t>
      </w:r>
      <w:r w:rsidRPr="00BE3E9E">
        <w:rPr>
          <w:rFonts w:ascii="Times New Roman" w:hAnsi="Times New Roman" w:cs="Times New Roman"/>
          <w:sz w:val="28"/>
          <w:szCs w:val="28"/>
        </w:rPr>
        <w:noBreakHyphen/>
        <w:t>ФЗ.</w:t>
      </w:r>
    </w:p>
    <w:p w:rsidR="000E5331" w:rsidRPr="00BE3E9E" w:rsidRDefault="000E5331" w:rsidP="00C02B85">
      <w:pPr>
        <w:pStyle w:val="ListParagraph"/>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2.2.1. Осуществление закупок товаров, работ, услуг у юридических лиц, указанных в части 2 статьи 1 Закона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rsidR="000E5331" w:rsidRPr="00BE3E9E" w:rsidRDefault="000E5331" w:rsidP="00C02B85">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2.2.2. У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rsidR="000E5331" w:rsidRPr="00BE3E9E" w:rsidRDefault="000E5331" w:rsidP="00C02B85">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2.2.3. Заказчики осуществляют закупки товаров, работ, услуг, указанные в подпунктах 2.2.1 и 2.2.2, в целях своевременного и полного удовлетворения своих потребностей в товарах, работах, услугах с необходимыми показателями качества и надежности. Перечень</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юридических</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лиц,</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которые</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признаются</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взаимозависимыми с Заказчиком лицами представлен</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в</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Приложении</w:t>
      </w:r>
      <w:r w:rsidRPr="00BE3E9E">
        <w:rPr>
          <w:rFonts w:ascii="Times New Roman" w:hAnsi="Times New Roman" w:cs="Times New Roman"/>
          <w:spacing w:val="-14"/>
          <w:sz w:val="28"/>
          <w:szCs w:val="28"/>
        </w:rPr>
        <w:t xml:space="preserve"> </w:t>
      </w:r>
      <w:r w:rsidRPr="00BE3E9E">
        <w:rPr>
          <w:rFonts w:ascii="Times New Roman" w:hAnsi="Times New Roman" w:cs="Times New Roman"/>
          <w:sz w:val="28"/>
          <w:szCs w:val="28"/>
        </w:rPr>
        <w:t>№</w:t>
      </w:r>
      <w:r w:rsidRPr="00BE3E9E">
        <w:rPr>
          <w:rFonts w:ascii="Times New Roman" w:hAnsi="Times New Roman" w:cs="Times New Roman"/>
          <w:spacing w:val="-11"/>
          <w:sz w:val="28"/>
          <w:szCs w:val="28"/>
        </w:rPr>
        <w:t xml:space="preserve"> </w:t>
      </w:r>
      <w:r w:rsidRPr="00BE3E9E">
        <w:rPr>
          <w:rFonts w:ascii="Times New Roman" w:hAnsi="Times New Roman" w:cs="Times New Roman"/>
          <w:sz w:val="28"/>
          <w:szCs w:val="28"/>
        </w:rPr>
        <w:t>1</w:t>
      </w:r>
      <w:r w:rsidRPr="00BE3E9E">
        <w:rPr>
          <w:rFonts w:ascii="Times New Roman" w:hAnsi="Times New Roman" w:cs="Times New Roman"/>
          <w:spacing w:val="-12"/>
          <w:sz w:val="28"/>
          <w:szCs w:val="28"/>
        </w:rPr>
        <w:t xml:space="preserve"> </w:t>
      </w:r>
      <w:r w:rsidRPr="00BE3E9E">
        <w:rPr>
          <w:rFonts w:ascii="Times New Roman" w:hAnsi="Times New Roman" w:cs="Times New Roman"/>
          <w:sz w:val="28"/>
          <w:szCs w:val="28"/>
        </w:rPr>
        <w:t>к</w:t>
      </w:r>
      <w:r w:rsidRPr="00BE3E9E">
        <w:rPr>
          <w:rFonts w:ascii="Times New Roman" w:hAnsi="Times New Roman" w:cs="Times New Roman"/>
          <w:spacing w:val="-13"/>
          <w:sz w:val="28"/>
          <w:szCs w:val="28"/>
        </w:rPr>
        <w:t xml:space="preserve"> </w:t>
      </w:r>
      <w:r w:rsidRPr="00BE3E9E">
        <w:rPr>
          <w:rFonts w:ascii="Times New Roman" w:hAnsi="Times New Roman" w:cs="Times New Roman"/>
          <w:sz w:val="28"/>
          <w:szCs w:val="28"/>
        </w:rPr>
        <w:t>настоящему</w:t>
      </w:r>
      <w:r w:rsidRPr="00BE3E9E">
        <w:rPr>
          <w:rFonts w:ascii="Times New Roman" w:hAnsi="Times New Roman" w:cs="Times New Roman"/>
          <w:spacing w:val="-10"/>
          <w:sz w:val="28"/>
          <w:szCs w:val="28"/>
        </w:rPr>
        <w:t xml:space="preserve"> </w:t>
      </w:r>
      <w:r w:rsidRPr="00BE3E9E">
        <w:rPr>
          <w:rFonts w:ascii="Times New Roman" w:hAnsi="Times New Roman" w:cs="Times New Roman"/>
          <w:sz w:val="28"/>
          <w:szCs w:val="28"/>
        </w:rPr>
        <w:t>Положению.</w:t>
      </w:r>
    </w:p>
    <w:p w:rsidR="000E5331" w:rsidRPr="00BE3E9E" w:rsidRDefault="000E5331" w:rsidP="00C02B85">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В случае,</w:t>
      </w:r>
      <w:r w:rsidRPr="00BE3E9E">
        <w:rPr>
          <w:rFonts w:ascii="Times New Roman" w:hAnsi="Times New Roman" w:cs="Times New Roman"/>
          <w:spacing w:val="-66"/>
          <w:sz w:val="28"/>
          <w:szCs w:val="28"/>
        </w:rPr>
        <w:t xml:space="preserve">   </w:t>
      </w:r>
      <w:r w:rsidRPr="00BE3E9E">
        <w:rPr>
          <w:rFonts w:ascii="Times New Roman" w:hAnsi="Times New Roman" w:cs="Times New Roman"/>
          <w:sz w:val="28"/>
          <w:szCs w:val="28"/>
        </w:rPr>
        <w:t>если юридическое лицо перестало являться взаимозависимым с заказчиком в соответствии с</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Налоговым</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кодексом</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Российской</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Федерации</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вне</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зависимости</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от</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наличия</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либо</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отсутствия</w:t>
      </w:r>
      <w:r w:rsidRPr="00BE3E9E">
        <w:rPr>
          <w:rFonts w:ascii="Times New Roman" w:hAnsi="Times New Roman" w:cs="Times New Roman"/>
          <w:spacing w:val="1"/>
          <w:sz w:val="28"/>
          <w:szCs w:val="28"/>
        </w:rPr>
        <w:t xml:space="preserve"> </w:t>
      </w:r>
      <w:r w:rsidRPr="00BE3E9E">
        <w:rPr>
          <w:rFonts w:ascii="Times New Roman" w:hAnsi="Times New Roman" w:cs="Times New Roman"/>
          <w:spacing w:val="-1"/>
          <w:sz w:val="28"/>
          <w:szCs w:val="28"/>
        </w:rPr>
        <w:t>информации</w:t>
      </w:r>
      <w:r w:rsidRPr="00BE3E9E">
        <w:rPr>
          <w:rFonts w:ascii="Times New Roman" w:hAnsi="Times New Roman" w:cs="Times New Roman"/>
          <w:spacing w:val="-18"/>
          <w:sz w:val="28"/>
          <w:szCs w:val="28"/>
        </w:rPr>
        <w:t xml:space="preserve"> </w:t>
      </w:r>
      <w:r w:rsidRPr="00BE3E9E">
        <w:rPr>
          <w:rFonts w:ascii="Times New Roman" w:hAnsi="Times New Roman" w:cs="Times New Roman"/>
          <w:spacing w:val="-1"/>
          <w:sz w:val="28"/>
          <w:szCs w:val="28"/>
        </w:rPr>
        <w:t>о</w:t>
      </w:r>
      <w:r w:rsidRPr="00BE3E9E">
        <w:rPr>
          <w:rFonts w:ascii="Times New Roman" w:hAnsi="Times New Roman" w:cs="Times New Roman"/>
          <w:spacing w:val="-19"/>
          <w:sz w:val="28"/>
          <w:szCs w:val="28"/>
        </w:rPr>
        <w:t xml:space="preserve"> </w:t>
      </w:r>
      <w:r w:rsidRPr="00BE3E9E">
        <w:rPr>
          <w:rFonts w:ascii="Times New Roman" w:hAnsi="Times New Roman" w:cs="Times New Roman"/>
          <w:spacing w:val="-1"/>
          <w:sz w:val="28"/>
          <w:szCs w:val="28"/>
        </w:rPr>
        <w:t>нем</w:t>
      </w:r>
      <w:r w:rsidRPr="00BE3E9E">
        <w:rPr>
          <w:rFonts w:ascii="Times New Roman" w:hAnsi="Times New Roman" w:cs="Times New Roman"/>
          <w:spacing w:val="-16"/>
          <w:sz w:val="28"/>
          <w:szCs w:val="28"/>
        </w:rPr>
        <w:t xml:space="preserve"> </w:t>
      </w:r>
      <w:r w:rsidRPr="00BE3E9E">
        <w:rPr>
          <w:rFonts w:ascii="Times New Roman" w:hAnsi="Times New Roman" w:cs="Times New Roman"/>
          <w:spacing w:val="-1"/>
          <w:sz w:val="28"/>
          <w:szCs w:val="28"/>
        </w:rPr>
        <w:t>в</w:t>
      </w:r>
      <w:r w:rsidRPr="00BE3E9E">
        <w:rPr>
          <w:rFonts w:ascii="Times New Roman" w:hAnsi="Times New Roman" w:cs="Times New Roman"/>
          <w:spacing w:val="-19"/>
          <w:sz w:val="28"/>
          <w:szCs w:val="28"/>
        </w:rPr>
        <w:t xml:space="preserve"> </w:t>
      </w:r>
      <w:r w:rsidRPr="00BE3E9E">
        <w:rPr>
          <w:rFonts w:ascii="Times New Roman" w:hAnsi="Times New Roman" w:cs="Times New Roman"/>
          <w:spacing w:val="-1"/>
          <w:sz w:val="28"/>
          <w:szCs w:val="28"/>
        </w:rPr>
        <w:t>Приложении</w:t>
      </w:r>
      <w:r w:rsidRPr="00BE3E9E">
        <w:rPr>
          <w:rFonts w:ascii="Times New Roman" w:hAnsi="Times New Roman" w:cs="Times New Roman"/>
          <w:spacing w:val="-16"/>
          <w:sz w:val="28"/>
          <w:szCs w:val="28"/>
        </w:rPr>
        <w:t xml:space="preserve"> </w:t>
      </w:r>
      <w:r w:rsidRPr="00BE3E9E">
        <w:rPr>
          <w:rFonts w:ascii="Times New Roman" w:hAnsi="Times New Roman" w:cs="Times New Roman"/>
          <w:sz w:val="28"/>
          <w:szCs w:val="28"/>
        </w:rPr>
        <w:t>№</w:t>
      </w:r>
      <w:r w:rsidRPr="00BE3E9E">
        <w:rPr>
          <w:rFonts w:ascii="Times New Roman" w:hAnsi="Times New Roman" w:cs="Times New Roman"/>
          <w:spacing w:val="-19"/>
          <w:sz w:val="28"/>
          <w:szCs w:val="28"/>
        </w:rPr>
        <w:t xml:space="preserve"> </w:t>
      </w:r>
      <w:r w:rsidRPr="00BE3E9E">
        <w:rPr>
          <w:rFonts w:ascii="Times New Roman" w:hAnsi="Times New Roman" w:cs="Times New Roman"/>
          <w:sz w:val="28"/>
          <w:szCs w:val="28"/>
        </w:rPr>
        <w:t>1</w:t>
      </w:r>
      <w:r w:rsidRPr="00BE3E9E">
        <w:rPr>
          <w:rFonts w:ascii="Times New Roman" w:hAnsi="Times New Roman" w:cs="Times New Roman"/>
          <w:spacing w:val="-19"/>
          <w:sz w:val="28"/>
          <w:szCs w:val="28"/>
        </w:rPr>
        <w:t xml:space="preserve"> </w:t>
      </w:r>
      <w:r w:rsidRPr="00BE3E9E">
        <w:rPr>
          <w:rFonts w:ascii="Times New Roman" w:hAnsi="Times New Roman" w:cs="Times New Roman"/>
          <w:sz w:val="28"/>
          <w:szCs w:val="28"/>
        </w:rPr>
        <w:t>к</w:t>
      </w:r>
      <w:r w:rsidRPr="00BE3E9E">
        <w:rPr>
          <w:rFonts w:ascii="Times New Roman" w:hAnsi="Times New Roman" w:cs="Times New Roman"/>
          <w:spacing w:val="-18"/>
          <w:sz w:val="28"/>
          <w:szCs w:val="28"/>
        </w:rPr>
        <w:t xml:space="preserve"> </w:t>
      </w:r>
      <w:r w:rsidRPr="00BE3E9E">
        <w:rPr>
          <w:rFonts w:ascii="Times New Roman" w:hAnsi="Times New Roman" w:cs="Times New Roman"/>
          <w:sz w:val="28"/>
          <w:szCs w:val="28"/>
        </w:rPr>
        <w:t>настоящему</w:t>
      </w:r>
      <w:r w:rsidRPr="00BE3E9E">
        <w:rPr>
          <w:rFonts w:ascii="Times New Roman" w:hAnsi="Times New Roman" w:cs="Times New Roman"/>
          <w:spacing w:val="-17"/>
          <w:sz w:val="28"/>
          <w:szCs w:val="28"/>
        </w:rPr>
        <w:t xml:space="preserve"> </w:t>
      </w:r>
      <w:r w:rsidRPr="00BE3E9E">
        <w:rPr>
          <w:rFonts w:ascii="Times New Roman" w:hAnsi="Times New Roman" w:cs="Times New Roman"/>
          <w:sz w:val="28"/>
          <w:szCs w:val="28"/>
        </w:rPr>
        <w:t>Положению,</w:t>
      </w:r>
      <w:r w:rsidRPr="00BE3E9E">
        <w:rPr>
          <w:rFonts w:ascii="Times New Roman" w:hAnsi="Times New Roman" w:cs="Times New Roman"/>
          <w:spacing w:val="-18"/>
          <w:sz w:val="28"/>
          <w:szCs w:val="28"/>
        </w:rPr>
        <w:t xml:space="preserve"> </w:t>
      </w:r>
      <w:r w:rsidRPr="00BE3E9E">
        <w:rPr>
          <w:rFonts w:ascii="Times New Roman" w:hAnsi="Times New Roman" w:cs="Times New Roman"/>
          <w:sz w:val="28"/>
          <w:szCs w:val="28"/>
        </w:rPr>
        <w:t>договоры,</w:t>
      </w:r>
      <w:r w:rsidRPr="00BE3E9E">
        <w:rPr>
          <w:rFonts w:ascii="Times New Roman" w:hAnsi="Times New Roman" w:cs="Times New Roman"/>
          <w:spacing w:val="-18"/>
          <w:sz w:val="28"/>
          <w:szCs w:val="28"/>
        </w:rPr>
        <w:t xml:space="preserve"> </w:t>
      </w:r>
      <w:r w:rsidRPr="00BE3E9E">
        <w:rPr>
          <w:rFonts w:ascii="Times New Roman" w:hAnsi="Times New Roman" w:cs="Times New Roman"/>
          <w:sz w:val="28"/>
          <w:szCs w:val="28"/>
        </w:rPr>
        <w:t>заключаемые</w:t>
      </w:r>
      <w:r w:rsidRPr="00BE3E9E">
        <w:rPr>
          <w:rFonts w:ascii="Times New Roman" w:hAnsi="Times New Roman" w:cs="Times New Roman"/>
          <w:spacing w:val="-17"/>
          <w:sz w:val="28"/>
          <w:szCs w:val="28"/>
        </w:rPr>
        <w:t xml:space="preserve"> </w:t>
      </w:r>
      <w:r w:rsidRPr="00BE3E9E">
        <w:rPr>
          <w:rFonts w:ascii="Times New Roman" w:hAnsi="Times New Roman" w:cs="Times New Roman"/>
          <w:sz w:val="28"/>
          <w:szCs w:val="28"/>
        </w:rPr>
        <w:t>с</w:t>
      </w:r>
      <w:r w:rsidRPr="00BE3E9E">
        <w:rPr>
          <w:rFonts w:ascii="Times New Roman" w:hAnsi="Times New Roman" w:cs="Times New Roman"/>
          <w:spacing w:val="-20"/>
          <w:sz w:val="28"/>
          <w:szCs w:val="28"/>
        </w:rPr>
        <w:t xml:space="preserve"> </w:t>
      </w:r>
      <w:r w:rsidRPr="00BE3E9E">
        <w:rPr>
          <w:rFonts w:ascii="Times New Roman" w:hAnsi="Times New Roman" w:cs="Times New Roman"/>
          <w:sz w:val="28"/>
          <w:szCs w:val="28"/>
        </w:rPr>
        <w:t>таким</w:t>
      </w:r>
      <w:r w:rsidRPr="00BE3E9E">
        <w:rPr>
          <w:rFonts w:ascii="Times New Roman" w:hAnsi="Times New Roman" w:cs="Times New Roman"/>
          <w:spacing w:val="-66"/>
          <w:sz w:val="28"/>
          <w:szCs w:val="28"/>
        </w:rPr>
        <w:t xml:space="preserve"> </w:t>
      </w:r>
      <w:r w:rsidRPr="00BE3E9E">
        <w:rPr>
          <w:rFonts w:ascii="Times New Roman" w:hAnsi="Times New Roman" w:cs="Times New Roman"/>
          <w:spacing w:val="-1"/>
          <w:sz w:val="28"/>
          <w:szCs w:val="28"/>
        </w:rPr>
        <w:t>лицом,</w:t>
      </w:r>
      <w:r w:rsidRPr="00BE3E9E">
        <w:rPr>
          <w:rFonts w:ascii="Times New Roman" w:hAnsi="Times New Roman" w:cs="Times New Roman"/>
          <w:spacing w:val="-15"/>
          <w:sz w:val="28"/>
          <w:szCs w:val="28"/>
        </w:rPr>
        <w:t xml:space="preserve"> </w:t>
      </w:r>
      <w:r w:rsidRPr="00BE3E9E">
        <w:rPr>
          <w:rFonts w:ascii="Times New Roman" w:hAnsi="Times New Roman" w:cs="Times New Roman"/>
          <w:spacing w:val="-1"/>
          <w:sz w:val="28"/>
          <w:szCs w:val="28"/>
        </w:rPr>
        <w:t>входят</w:t>
      </w:r>
      <w:r w:rsidRPr="00BE3E9E">
        <w:rPr>
          <w:rFonts w:ascii="Times New Roman" w:hAnsi="Times New Roman" w:cs="Times New Roman"/>
          <w:spacing w:val="-15"/>
          <w:sz w:val="28"/>
          <w:szCs w:val="28"/>
        </w:rPr>
        <w:t xml:space="preserve"> </w:t>
      </w:r>
      <w:r w:rsidRPr="00BE3E9E">
        <w:rPr>
          <w:rFonts w:ascii="Times New Roman" w:hAnsi="Times New Roman" w:cs="Times New Roman"/>
          <w:spacing w:val="-1"/>
          <w:sz w:val="28"/>
          <w:szCs w:val="28"/>
        </w:rPr>
        <w:t>в</w:t>
      </w:r>
      <w:r w:rsidRPr="00BE3E9E">
        <w:rPr>
          <w:rFonts w:ascii="Times New Roman" w:hAnsi="Times New Roman" w:cs="Times New Roman"/>
          <w:spacing w:val="-16"/>
          <w:sz w:val="28"/>
          <w:szCs w:val="28"/>
        </w:rPr>
        <w:t xml:space="preserve"> </w:t>
      </w:r>
      <w:r w:rsidRPr="00BE3E9E">
        <w:rPr>
          <w:rFonts w:ascii="Times New Roman" w:hAnsi="Times New Roman" w:cs="Times New Roman"/>
          <w:spacing w:val="-1"/>
          <w:sz w:val="28"/>
          <w:szCs w:val="28"/>
        </w:rPr>
        <w:t>предмет</w:t>
      </w:r>
      <w:r w:rsidRPr="00BE3E9E">
        <w:rPr>
          <w:rFonts w:ascii="Times New Roman" w:hAnsi="Times New Roman" w:cs="Times New Roman"/>
          <w:spacing w:val="-15"/>
          <w:sz w:val="28"/>
          <w:szCs w:val="28"/>
        </w:rPr>
        <w:t xml:space="preserve"> </w:t>
      </w:r>
      <w:r w:rsidRPr="00BE3E9E">
        <w:rPr>
          <w:rFonts w:ascii="Times New Roman" w:hAnsi="Times New Roman" w:cs="Times New Roman"/>
          <w:sz w:val="28"/>
          <w:szCs w:val="28"/>
        </w:rPr>
        <w:t>регулирования</w:t>
      </w:r>
      <w:r w:rsidRPr="00BE3E9E">
        <w:rPr>
          <w:rFonts w:ascii="Times New Roman" w:hAnsi="Times New Roman" w:cs="Times New Roman"/>
          <w:spacing w:val="-14"/>
          <w:sz w:val="28"/>
          <w:szCs w:val="28"/>
        </w:rPr>
        <w:t xml:space="preserve"> </w:t>
      </w:r>
      <w:r w:rsidRPr="00BE3E9E">
        <w:rPr>
          <w:rFonts w:ascii="Times New Roman" w:hAnsi="Times New Roman" w:cs="Times New Roman"/>
          <w:sz w:val="28"/>
          <w:szCs w:val="28"/>
        </w:rPr>
        <w:t>настоящего</w:t>
      </w:r>
      <w:r w:rsidRPr="00BE3E9E">
        <w:rPr>
          <w:rFonts w:ascii="Times New Roman" w:hAnsi="Times New Roman" w:cs="Times New Roman"/>
          <w:spacing w:val="-15"/>
          <w:sz w:val="28"/>
          <w:szCs w:val="28"/>
        </w:rPr>
        <w:t xml:space="preserve"> </w:t>
      </w:r>
      <w:r w:rsidRPr="00BE3E9E">
        <w:rPr>
          <w:rFonts w:ascii="Times New Roman" w:hAnsi="Times New Roman" w:cs="Times New Roman"/>
          <w:sz w:val="28"/>
          <w:szCs w:val="28"/>
        </w:rPr>
        <w:t>Положения.</w:t>
      </w:r>
      <w:r w:rsidRPr="00BE3E9E">
        <w:rPr>
          <w:rFonts w:ascii="Times New Roman" w:hAnsi="Times New Roman" w:cs="Times New Roman"/>
          <w:spacing w:val="-17"/>
          <w:sz w:val="28"/>
          <w:szCs w:val="28"/>
        </w:rPr>
        <w:t xml:space="preserve"> </w:t>
      </w:r>
      <w:r w:rsidRPr="00BE3E9E">
        <w:rPr>
          <w:rFonts w:ascii="Times New Roman" w:hAnsi="Times New Roman" w:cs="Times New Roman"/>
          <w:sz w:val="28"/>
          <w:szCs w:val="28"/>
        </w:rPr>
        <w:t>Договоры</w:t>
      </w:r>
      <w:r w:rsidRPr="00BE3E9E">
        <w:rPr>
          <w:rFonts w:ascii="Times New Roman" w:hAnsi="Times New Roman" w:cs="Times New Roman"/>
          <w:spacing w:val="-14"/>
          <w:sz w:val="28"/>
          <w:szCs w:val="28"/>
        </w:rPr>
        <w:t xml:space="preserve"> </w:t>
      </w:r>
      <w:r w:rsidRPr="00BE3E9E">
        <w:rPr>
          <w:rFonts w:ascii="Times New Roman" w:hAnsi="Times New Roman" w:cs="Times New Roman"/>
          <w:sz w:val="28"/>
          <w:szCs w:val="28"/>
        </w:rPr>
        <w:t>с</w:t>
      </w:r>
      <w:r w:rsidRPr="00BE3E9E">
        <w:rPr>
          <w:rFonts w:ascii="Times New Roman" w:hAnsi="Times New Roman" w:cs="Times New Roman"/>
          <w:spacing w:val="-15"/>
          <w:sz w:val="28"/>
          <w:szCs w:val="28"/>
        </w:rPr>
        <w:t xml:space="preserve"> </w:t>
      </w:r>
      <w:r w:rsidRPr="00BE3E9E">
        <w:rPr>
          <w:rFonts w:ascii="Times New Roman" w:hAnsi="Times New Roman" w:cs="Times New Roman"/>
          <w:sz w:val="28"/>
          <w:szCs w:val="28"/>
        </w:rPr>
        <w:t>взаимозависимыми</w:t>
      </w:r>
      <w:r w:rsidRPr="00BE3E9E">
        <w:rPr>
          <w:rFonts w:ascii="Times New Roman" w:hAnsi="Times New Roman" w:cs="Times New Roman"/>
          <w:spacing w:val="-67"/>
          <w:sz w:val="28"/>
          <w:szCs w:val="28"/>
        </w:rPr>
        <w:t xml:space="preserve"> </w:t>
      </w:r>
      <w:r w:rsidRPr="00BE3E9E">
        <w:rPr>
          <w:rFonts w:ascii="Times New Roman" w:hAnsi="Times New Roman" w:cs="Times New Roman"/>
          <w:sz w:val="28"/>
          <w:szCs w:val="28"/>
        </w:rPr>
        <w:t>лицами</w:t>
      </w:r>
      <w:r w:rsidRPr="00BE3E9E">
        <w:rPr>
          <w:rFonts w:ascii="Times New Roman" w:hAnsi="Times New Roman" w:cs="Times New Roman"/>
          <w:spacing w:val="-3"/>
          <w:sz w:val="28"/>
          <w:szCs w:val="28"/>
        </w:rPr>
        <w:t xml:space="preserve"> </w:t>
      </w:r>
      <w:r w:rsidRPr="00BE3E9E">
        <w:rPr>
          <w:rFonts w:ascii="Times New Roman" w:hAnsi="Times New Roman" w:cs="Times New Roman"/>
          <w:sz w:val="28"/>
          <w:szCs w:val="28"/>
        </w:rPr>
        <w:t>могут</w:t>
      </w:r>
      <w:r w:rsidRPr="00BE3E9E">
        <w:rPr>
          <w:rFonts w:ascii="Times New Roman" w:hAnsi="Times New Roman" w:cs="Times New Roman"/>
          <w:spacing w:val="-2"/>
          <w:sz w:val="28"/>
          <w:szCs w:val="28"/>
        </w:rPr>
        <w:t xml:space="preserve"> </w:t>
      </w:r>
      <w:r w:rsidRPr="00BE3E9E">
        <w:rPr>
          <w:rFonts w:ascii="Times New Roman" w:hAnsi="Times New Roman" w:cs="Times New Roman"/>
          <w:sz w:val="28"/>
          <w:szCs w:val="28"/>
        </w:rPr>
        <w:t>быть заключены</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в</w:t>
      </w:r>
      <w:r w:rsidRPr="00BE3E9E">
        <w:rPr>
          <w:rFonts w:ascii="Times New Roman" w:hAnsi="Times New Roman" w:cs="Times New Roman"/>
          <w:spacing w:val="-2"/>
          <w:sz w:val="28"/>
          <w:szCs w:val="28"/>
        </w:rPr>
        <w:t xml:space="preserve"> </w:t>
      </w:r>
      <w:r w:rsidRPr="00BE3E9E">
        <w:rPr>
          <w:rFonts w:ascii="Times New Roman" w:hAnsi="Times New Roman" w:cs="Times New Roman"/>
          <w:sz w:val="28"/>
          <w:szCs w:val="28"/>
        </w:rPr>
        <w:t>соответствии</w:t>
      </w:r>
      <w:r w:rsidRPr="00BE3E9E">
        <w:rPr>
          <w:rFonts w:ascii="Times New Roman" w:hAnsi="Times New Roman" w:cs="Times New Roman"/>
          <w:spacing w:val="-2"/>
          <w:sz w:val="28"/>
          <w:szCs w:val="28"/>
        </w:rPr>
        <w:t xml:space="preserve"> </w:t>
      </w:r>
      <w:r w:rsidRPr="00BE3E9E">
        <w:rPr>
          <w:rFonts w:ascii="Times New Roman" w:hAnsi="Times New Roman" w:cs="Times New Roman"/>
          <w:sz w:val="28"/>
          <w:szCs w:val="28"/>
        </w:rPr>
        <w:t>с их</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видами</w:t>
      </w:r>
      <w:r w:rsidRPr="00BE3E9E">
        <w:rPr>
          <w:rFonts w:ascii="Times New Roman" w:hAnsi="Times New Roman" w:cs="Times New Roman"/>
          <w:spacing w:val="-1"/>
          <w:sz w:val="28"/>
          <w:szCs w:val="28"/>
        </w:rPr>
        <w:t xml:space="preserve"> </w:t>
      </w:r>
      <w:r w:rsidRPr="00BE3E9E">
        <w:rPr>
          <w:rFonts w:ascii="Times New Roman" w:hAnsi="Times New Roman" w:cs="Times New Roman"/>
          <w:sz w:val="28"/>
          <w:szCs w:val="28"/>
        </w:rPr>
        <w:t>деятельности.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2.4. Положение вступает в силу со дня его размещения в единой информационной системе в сфере закупок товаров, работ, услуг для</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обеспечения государственных и муниципальных нужд (далее –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2.6. Закупки, извещения об осуществлении которых были размещены в ЕИС до даты размещения настоящего Положения, завершаются по правилам, которые действовали на дату размещения такого извещения.</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3" w:name="_Toc529531821"/>
      <w:r w:rsidRPr="00BE3E9E">
        <w:rPr>
          <w:rFonts w:ascii="Times New Roman" w:hAnsi="Times New Roman" w:cs="Times New Roman"/>
          <w:color w:val="auto"/>
          <w:sz w:val="28"/>
          <w:szCs w:val="28"/>
        </w:rPr>
        <w:t>3. Цели регулирования и принципы осуществления закупок</w:t>
      </w:r>
      <w:bookmarkEnd w:id="3"/>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noProof/>
          <w:sz w:val="28"/>
          <w:szCs w:val="28"/>
        </w:rPr>
        <w:t>3</w:t>
      </w:r>
      <w:r w:rsidRPr="00BE3E9E">
        <w:rPr>
          <w:rFonts w:ascii="Times New Roman" w:hAnsi="Times New Roman" w:cs="Times New Roman"/>
          <w:sz w:val="28"/>
          <w:szCs w:val="28"/>
        </w:rPr>
        <w:t>.</w:t>
      </w:r>
      <w:r w:rsidRPr="00BE3E9E">
        <w:rPr>
          <w:rFonts w:ascii="Times New Roman" w:hAnsi="Times New Roman" w:cs="Times New Roman"/>
          <w:sz w:val="28"/>
          <w:szCs w:val="28"/>
          <w:lang w:val="en-US"/>
        </w:rPr>
        <w:fldChar w:fldCharType="begin"/>
      </w:r>
      <w:r w:rsidRPr="00BE3E9E">
        <w:rPr>
          <w:rFonts w:ascii="Times New Roman" w:hAnsi="Times New Roman" w:cs="Times New Roman"/>
          <w:sz w:val="28"/>
          <w:szCs w:val="28"/>
          <w:lang w:val="en-US"/>
        </w:rPr>
        <w:instrText>seq</w:instrText>
      </w:r>
      <w:r w:rsidRPr="00BE3E9E">
        <w:rPr>
          <w:rFonts w:ascii="Times New Roman" w:hAnsi="Times New Roman" w:cs="Times New Roman"/>
          <w:sz w:val="28"/>
          <w:szCs w:val="28"/>
        </w:rPr>
        <w:instrText xml:space="preserve"> пункты \</w:instrText>
      </w:r>
      <w:r w:rsidRPr="00BE3E9E">
        <w:rPr>
          <w:rFonts w:ascii="Times New Roman" w:hAnsi="Times New Roman" w:cs="Times New Roman"/>
          <w:sz w:val="28"/>
          <w:szCs w:val="28"/>
          <w:lang w:val="en-US"/>
        </w:rPr>
        <w:instrText>r</w:instrText>
      </w:r>
      <w:r w:rsidRPr="00BE3E9E">
        <w:rPr>
          <w:rFonts w:ascii="Times New Roman" w:hAnsi="Times New Roman" w:cs="Times New Roman"/>
          <w:sz w:val="28"/>
          <w:szCs w:val="28"/>
        </w:rPr>
        <w:instrText xml:space="preserve"> 1 </w:instrText>
      </w:r>
      <w:r w:rsidRPr="00BE3E9E">
        <w:rPr>
          <w:rFonts w:ascii="Times New Roman" w:hAnsi="Times New Roman" w:cs="Times New Roman"/>
          <w:sz w:val="28"/>
          <w:szCs w:val="28"/>
          <w:lang w:val="en-US"/>
        </w:rPr>
        <w:fldChar w:fldCharType="separate"/>
      </w:r>
      <w:r w:rsidRPr="006D4761">
        <w:rPr>
          <w:rFonts w:ascii="Times New Roman" w:hAnsi="Times New Roman" w:cs="Times New Roman"/>
          <w:noProof/>
          <w:sz w:val="28"/>
          <w:szCs w:val="28"/>
        </w:rPr>
        <w:t>1</w:t>
      </w:r>
      <w:r w:rsidRPr="00BE3E9E">
        <w:rPr>
          <w:rFonts w:ascii="Times New Roman" w:hAnsi="Times New Roman" w:cs="Times New Roman"/>
          <w:sz w:val="28"/>
          <w:szCs w:val="28"/>
          <w:lang w:val="en-US"/>
        </w:rPr>
        <w:fldChar w:fldCharType="end"/>
      </w:r>
      <w:r w:rsidRPr="00BE3E9E">
        <w:rPr>
          <w:rFonts w:ascii="Times New Roman" w:hAnsi="Times New Roman" w:cs="Times New Roman"/>
          <w:sz w:val="28"/>
          <w:szCs w:val="28"/>
        </w:rPr>
        <w:t>. Целями регулирования настоящего Положения являются: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обеспечение единства экономического пространства;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эффективное использование денежных средств;</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развитие добросовестной конкуренции;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 обеспечение гласности и прозрачности закупок;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3.2. При закупке товаров, работ, услуг заказчик руководствуются следующими принципами: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информационная открытость закупочной деятельности;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4" w:name="_Toc529531822"/>
      <w:r w:rsidRPr="00BE3E9E">
        <w:rPr>
          <w:rFonts w:ascii="Times New Roman" w:hAnsi="Times New Roman" w:cs="Times New Roman"/>
          <w:color w:val="auto"/>
          <w:sz w:val="28"/>
          <w:szCs w:val="28"/>
        </w:rPr>
        <w:t>4. Правовые основы осуществления закупок заказчиком</w:t>
      </w:r>
      <w:bookmarkEnd w:id="4"/>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BE3E9E">
        <w:rPr>
          <w:rFonts w:ascii="Times New Roman" w:hAnsi="Times New Roman" w:cs="Times New Roman"/>
          <w:sz w:val="28"/>
          <w:szCs w:val="28"/>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0E5331" w:rsidRPr="00BE3E9E" w:rsidRDefault="000E5331" w:rsidP="00C459B4">
      <w:pPr>
        <w:spacing w:after="0" w:line="240" w:lineRule="auto"/>
        <w:ind w:firstLine="708"/>
        <w:jc w:val="center"/>
        <w:rPr>
          <w:rFonts w:ascii="Times New Roman" w:hAnsi="Times New Roman" w:cs="Times New Roman"/>
          <w:b/>
          <w:bCs/>
          <w:sz w:val="28"/>
          <w:szCs w:val="28"/>
        </w:rPr>
      </w:pPr>
      <w:bookmarkStart w:id="5" w:name="_Toc529531823"/>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5. Информационное обеспечение закупок</w:t>
      </w:r>
      <w:bookmarkEnd w:id="5"/>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5.2. В ЕИС подлежит размещению следующая информация: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 извещение об осуществлении закупки и вносимые в него изменения;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документацию о закупке (далее также – закупочная документация, документация) и вносимые в нее изменения;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проект договора, являющийся неотъемлемой частью документации о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разъяснения положений закупочной документации;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 протоколы, составляемые в ходе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sidRPr="00BE3E9E">
        <w:rPr>
          <w:rFonts w:ascii="Times New Roman" w:hAnsi="Times New Roman" w:cs="Times New Roman"/>
          <w:sz w:val="28"/>
          <w:szCs w:val="28"/>
        </w:rPr>
        <w:br/>
        <w:t>частью 19 статьи 4 Закона № 223</w:t>
      </w:r>
      <w:r w:rsidRPr="00BE3E9E">
        <w:rPr>
          <w:rFonts w:ascii="Times New Roman" w:hAnsi="Times New Roman" w:cs="Times New Roman"/>
          <w:sz w:val="28"/>
          <w:szCs w:val="28"/>
        </w:rPr>
        <w:noBreakHyphen/>
        <w:t>ФЗ;</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5.3. При закупке товаров, работ, услуг у единственного поставщика (подрядчика, исполнителя) заказчик вправе не размещать в ЕИС информацию, предусмотренную подпунктами 2 – 6 пункта 5.2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5.4. Заказчик дополнительно вправе размещать указанные в настоящей главе сведения на сайте заказчика в информационно-телекоммуникационной сети «Интернет».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5.5.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w:t>
      </w:r>
      <w:r w:rsidRPr="00BE3E9E">
        <w:t xml:space="preserve"> </w:t>
      </w:r>
      <w:r w:rsidRPr="00BE3E9E">
        <w:rPr>
          <w:rFonts w:ascii="Times New Roman" w:hAnsi="Times New Roman" w:cs="Times New Roman"/>
          <w:sz w:val="28"/>
          <w:szCs w:val="28"/>
        </w:rPr>
        <w:t xml:space="preserve">в иных случаях, предусмотренных Законом № 223-ФЗ.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5.7. Заказчик вправе не размещать в ЕИС следующие сведения:</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z w:val="28"/>
          <w:szCs w:val="28"/>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BE3E9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 xml:space="preserve">3) о закупке, связанной с заключением и исполнением договора купли </w:t>
      </w:r>
      <w:r w:rsidRPr="00BE3E9E">
        <w:rPr>
          <w:rFonts w:ascii="Times New Roman" w:hAnsi="Times New Roman" w:cs="Times New Roman"/>
          <w:spacing w:val="-2"/>
          <w:sz w:val="28"/>
          <w:szCs w:val="28"/>
        </w:rPr>
        <w:noBreakHyphen/>
        <w:t xml:space="preserve"> 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28.1.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 xml:space="preserve">5.8. </w:t>
      </w:r>
      <w:r w:rsidRPr="00BE3E9E">
        <w:rPr>
          <w:rFonts w:ascii="Times New Roman" w:hAnsi="Times New Roman" w:cs="Times New Roman"/>
          <w:sz w:val="28"/>
          <w:szCs w:val="28"/>
        </w:rPr>
        <w:t>Заказчики организуют и проводят Закупки, указанные в п.2.2 настоящего Положения без применения требований Закона № 223-ФЗ, в том числе требований о размещении документов и информации, включая план закупок, в единой информационной системе, а также в реестре договоров.</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6" w:name="_Toc529531824"/>
      <w:r w:rsidRPr="00BE3E9E">
        <w:rPr>
          <w:rFonts w:ascii="Times New Roman" w:hAnsi="Times New Roman" w:cs="Times New Roman"/>
          <w:color w:val="auto"/>
          <w:sz w:val="28"/>
          <w:szCs w:val="28"/>
        </w:rPr>
        <w:t>6. Планирование закупок</w:t>
      </w:r>
      <w:bookmarkEnd w:id="6"/>
    </w:p>
    <w:p w:rsidR="000E5331" w:rsidRPr="00BE3E9E" w:rsidRDefault="000E5331" w:rsidP="00187C32"/>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0E5331" w:rsidRPr="00BE3E9E" w:rsidRDefault="000E5331" w:rsidP="00803661">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 xml:space="preserve">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 xml:space="preserve">6.4. Заказчик вправе не отражать в плане закупки сведения о закупке товаров (работ, услуг) в случаях, установленных нормативными актами в сфере закупок товаров, работ, услуг отдельными видами юридических лиц. </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6.5.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в иных случаях, установленных локальными актами заказчика.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6.6.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0E5331" w:rsidRPr="00BE3E9E" w:rsidRDefault="000E5331" w:rsidP="00803661">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6.7.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6.8.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6.9.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7" w:name="_Toc529531825"/>
      <w:r w:rsidRPr="00BE3E9E">
        <w:rPr>
          <w:rFonts w:ascii="Times New Roman" w:hAnsi="Times New Roman" w:cs="Times New Roman"/>
          <w:color w:val="auto"/>
          <w:sz w:val="28"/>
          <w:szCs w:val="28"/>
        </w:rPr>
        <w:t>7. Способы осуществления закупок</w:t>
      </w:r>
      <w:bookmarkEnd w:id="7"/>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7.2. Конкурентной закупкой является закупка, осуществляемая с соблюдением одновременно следующих условий: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описание предмета конкурентной закупки осуществляется с соблюдением требований части 6.1 статьи 3 Закона № 223-ФЗ.</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7.3. Конкурентные закупки осуществляются следующими способами: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открытый конкурс,</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конкурс в электронной форме,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закрытый конкурс,</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открытый аукцион,</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аукцион в электронной форме,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 закрытый аукцион,</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 запрос котировок в электронной форме,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 закрытый запрос котировок,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 запрос цен,</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 запрос цен в электронной форме,</w:t>
      </w:r>
    </w:p>
    <w:p w:rsidR="000E5331" w:rsidRPr="00BE3E9E" w:rsidRDefault="000E5331" w:rsidP="00A143EE">
      <w:pPr>
        <w:tabs>
          <w:tab w:val="left" w:pos="5736"/>
        </w:tabs>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11) запрос предложений,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12) запрос предложений в электронной форме,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13) закрытый запрос предложений.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7.4.</w:t>
      </w:r>
      <w:r w:rsidRPr="00BE3E9E">
        <w:rPr>
          <w:rFonts w:ascii="Times New Roman" w:hAnsi="Times New Roman" w:cs="Times New Roman"/>
          <w:sz w:val="28"/>
          <w:szCs w:val="28"/>
        </w:rPr>
        <w:tab/>
        <w:t>Неконкурентной закупкой является закупка, не советующая требованиям пункта 7.2. настоящего Положения. Неконкурентные закупки осуществляются следующими способами:</w:t>
      </w:r>
    </w:p>
    <w:p w:rsidR="000E5331" w:rsidRPr="00BE3E9E" w:rsidRDefault="000E5331" w:rsidP="00803661">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закупка у единственного поставщика (подрядчика, исполнителя);</w:t>
      </w:r>
    </w:p>
    <w:p w:rsidR="000E5331" w:rsidRPr="00BE3E9E" w:rsidRDefault="000E5331" w:rsidP="00763BF0">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запрос ценовых предложений в электронной форме, участниками которых могут быть субъекты малого и среднего предпринимательства.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7.5. Закупки, проводимые путем открытого конкурса, конкурса в электронной форме, закрытого конкурса могут включать несколько лотов, по каждому из которых может быть выбран отдельный победитель и заключен отдельный договор.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7.6. Заказчик обязан проводить закупки в электронной форме в случаях, определенных Правительством Российской Федерации.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(или) нецелесообразности проведения закупок конкурентными способами.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BE3E9E">
        <w:rPr>
          <w:rFonts w:ascii="Times New Roman" w:hAnsi="Times New Roman" w:cs="Times New Roman"/>
          <w:b/>
          <w:bCs/>
          <w:sz w:val="28"/>
          <w:szCs w:val="28"/>
        </w:rPr>
        <w:t xml:space="preserve"> </w:t>
      </w:r>
      <w:r w:rsidRPr="00BE3E9E">
        <w:rPr>
          <w:rFonts w:ascii="Times New Roman" w:hAnsi="Times New Roman" w:cs="Times New Roman"/>
          <w:sz w:val="28"/>
          <w:szCs w:val="28"/>
        </w:rPr>
        <w:t xml:space="preserve">заказчика, в соответствии с настоящим Положением.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7.11. Условия и порядок применения конкурентных закупок изложены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разделах </w:t>
      </w:r>
      <w:r w:rsidRPr="00BE3E9E">
        <w:rPr>
          <w:rFonts w:ascii="Times New Roman" w:hAnsi="Times New Roman" w:cs="Times New Roman"/>
          <w:sz w:val="28"/>
          <w:szCs w:val="28"/>
          <w:lang w:val="en-US"/>
        </w:rPr>
        <w:t>II</w:t>
      </w:r>
      <w:r w:rsidRPr="00BE3E9E">
        <w:rPr>
          <w:rFonts w:ascii="Times New Roman" w:hAnsi="Times New Roman" w:cs="Times New Roman"/>
          <w:sz w:val="28"/>
          <w:szCs w:val="28"/>
        </w:rPr>
        <w:t xml:space="preserve"> – </w:t>
      </w:r>
      <w:r w:rsidRPr="00BE3E9E">
        <w:rPr>
          <w:rFonts w:ascii="Times New Roman" w:hAnsi="Times New Roman" w:cs="Times New Roman"/>
          <w:sz w:val="28"/>
          <w:szCs w:val="28"/>
          <w:lang w:val="en-US"/>
        </w:rPr>
        <w:t>VI</w:t>
      </w:r>
      <w:r w:rsidRPr="00BE3E9E">
        <w:rPr>
          <w:rFonts w:ascii="Times New Roman" w:hAnsi="Times New Roman" w:cs="Times New Roman"/>
          <w:sz w:val="28"/>
          <w:szCs w:val="28"/>
        </w:rPr>
        <w:t xml:space="preserve">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7.12.</w:t>
      </w:r>
      <w:r w:rsidRPr="00BE3E9E">
        <w:t xml:space="preserve"> </w:t>
      </w:r>
      <w:r w:rsidRPr="00BE3E9E">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8" w:name="_Toc529531826"/>
      <w:r w:rsidRPr="00BE3E9E">
        <w:rPr>
          <w:rFonts w:ascii="Times New Roman" w:hAnsi="Times New Roman" w:cs="Times New Roman"/>
          <w:color w:val="auto"/>
          <w:sz w:val="28"/>
          <w:szCs w:val="28"/>
        </w:rPr>
        <w:t>8. Требования к извещению об осуществлении закупки,</w:t>
      </w: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 xml:space="preserve"> документации о закупке</w:t>
      </w:r>
      <w:bookmarkEnd w:id="8"/>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b/>
          <w:bCs/>
          <w:sz w:val="28"/>
          <w:szCs w:val="28"/>
        </w:rPr>
      </w:pPr>
      <w:r w:rsidRPr="00BE3E9E">
        <w:rPr>
          <w:rFonts w:ascii="Times New Roman" w:hAnsi="Times New Roman" w:cs="Times New Roman"/>
          <w:sz w:val="28"/>
          <w:szCs w:val="28"/>
        </w:rPr>
        <w:t>8.1. При проведении конкурентной закупки открытым способом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8.2. Извещение и документация о конкурентной закупке размещаются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ЕИС одновременно. Заказчик имеет право разместить извещение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документацию о закупке в дополнительных источниках информации.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8.3. Извещение должно содержать следующие сведения: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способ осуществления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уполномоченном лице заказчика, ответственном за осуществление закупки;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 порядок, дата начала, дата и время окончания срока подачи заявок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 требование о предоставлении обеспечения заявки, размер такого обеспечения, в случае если заказчиком принято решение об установлении такого требования;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 требование о предоставлении обеспечения исполнения договора, размер такого обеспечения, в случае если заказчиком принято решение об</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установлении такого требования.</w:t>
      </w:r>
    </w:p>
    <w:p w:rsidR="000E5331" w:rsidRPr="00BE3E9E" w:rsidRDefault="000E5331" w:rsidP="00803661">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11) иные сведения.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8.4. Документация о конкурентной закупке должна содержать следующие сведения: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описание предмета такой закупки в соответствии с главой 11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национальной системе стандартизации, принятыми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техническом регулировании, законодательством Российской Федерации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требования к содержанию, форме, оформлению и составу заявки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качественных характеристик;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место, условия и сроки (периоды) поставки товара, выполнения работы, оказания услуги;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 сведения о начальной (максимальной) цене договора либо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 форма, сроки и порядок оплаты товара, работы, услуги;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 порядок применения официального курса иностранной валюты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необходимости);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11) порядок, дата начала, дата и время окончания срока подачи заявок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случае закупки работ по проектированию, строительству, модернизации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14) перечень документов, представляемых участниками закупки для</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подтверждения их соответствия установленным требованиям, либо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15) порядок и срок отзыва заявок на участие в закупке (при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необходимости);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 порядок и срок внесения изменений в заявки на участие в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учетом положений главы 9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18) дата и время вскрытия конвертов с заявками, открытия доступа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поданным в электронной форме заявкам;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посредством видеотрансляции указанного этапа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 дата рассмотрения предложений (заявок) участников такой закупки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подведения итогов такой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20) критерии оценки заявок на участие в такой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 порядок оценки и сопоставления заявок на участие в такой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и срок его предоставления, в случае если заказчиком принято решение об установлении такого требования, 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указание на то, что обеспечение заявки не требуется;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 и срок его предоставления, в случае если заказчиком принято решение об установлении такого требования, или указание на то, что обеспечение исполнения договора не</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требуется;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24) указание на антидемпинговые меры и их описание согласно требованиям главы 22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25)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26) возможность заказчика изменить условия договора в случаях, предусмотренных настоящим Положением;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27) сведения, предусмотренные в пункте 13.2 настоящего Положения.</w:t>
      </w:r>
    </w:p>
    <w:p w:rsidR="000E5331" w:rsidRPr="00BE3E9E" w:rsidRDefault="000E5331" w:rsidP="00625E1C">
      <w:pPr>
        <w:pStyle w:val="formattext"/>
        <w:spacing w:before="0" w:beforeAutospacing="0" w:after="0" w:afterAutospacing="0"/>
        <w:ind w:firstLine="708"/>
        <w:jc w:val="both"/>
        <w:rPr>
          <w:rFonts w:cs="Calibri"/>
          <w:sz w:val="28"/>
          <w:szCs w:val="28"/>
          <w:lang w:eastAsia="en-US"/>
        </w:rPr>
      </w:pPr>
      <w:r w:rsidRPr="00BE3E9E">
        <w:rPr>
          <w:sz w:val="28"/>
          <w:szCs w:val="28"/>
        </w:rPr>
        <w:t>8.5. Проект договора является неотъемлемой частью документации о</w:t>
      </w:r>
      <w:r w:rsidRPr="00BE3E9E">
        <w:rPr>
          <w:rFonts w:cs="Calibri"/>
          <w:sz w:val="28"/>
          <w:szCs w:val="28"/>
          <w:lang w:val="en-US"/>
        </w:rPr>
        <w:t> </w:t>
      </w:r>
      <w:r w:rsidRPr="00BE3E9E">
        <w:rPr>
          <w:sz w:val="28"/>
          <w:szCs w:val="28"/>
        </w:rPr>
        <w:t>закупке. В</w:t>
      </w:r>
      <w:r w:rsidRPr="00BE3E9E">
        <w:rPr>
          <w:rFonts w:cs="Calibr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BE3E9E">
        <w:rPr>
          <w:rFonts w:cs="Calibri"/>
          <w:sz w:val="28"/>
          <w:szCs w:val="28"/>
          <w:lang w:val="en-US" w:eastAsia="en-US"/>
        </w:rPr>
        <w:t> </w:t>
      </w:r>
      <w:r w:rsidRPr="00BE3E9E">
        <w:rPr>
          <w:rFonts w:cs="Calibri"/>
          <w:sz w:val="28"/>
          <w:szCs w:val="28"/>
          <w:lang w:eastAsia="en-US"/>
        </w:rPr>
        <w:t>всех лотов устанавливаются единые требования.</w:t>
      </w:r>
      <w:bookmarkStart w:id="9" w:name="P079A"/>
      <w:bookmarkEnd w:id="9"/>
    </w:p>
    <w:p w:rsidR="000E5331" w:rsidRPr="00BE3E9E" w:rsidRDefault="000E5331" w:rsidP="00625E1C">
      <w:pPr>
        <w:pStyle w:val="formattext"/>
        <w:spacing w:before="0" w:beforeAutospacing="0" w:after="0" w:afterAutospacing="0"/>
        <w:ind w:firstLine="708"/>
        <w:jc w:val="both"/>
        <w:rPr>
          <w:rFonts w:cs="Calibri"/>
          <w:sz w:val="28"/>
          <w:szCs w:val="28"/>
          <w:lang w:eastAsia="en-US"/>
        </w:rPr>
      </w:pPr>
      <w:r w:rsidRPr="00BE3E9E">
        <w:rPr>
          <w:rFonts w:cs="Calibri"/>
          <w:sz w:val="28"/>
          <w:szCs w:val="28"/>
          <w:lang w:eastAsia="en-US"/>
        </w:rPr>
        <w:t xml:space="preserve">8.6.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BE3E9E">
        <w:rPr>
          <w:sz w:val="28"/>
          <w:szCs w:val="28"/>
        </w:rPr>
        <w:t>переторжки</w:t>
      </w:r>
      <w:r w:rsidRPr="00BE3E9E">
        <w:rPr>
          <w:rFonts w:cs="Calibri"/>
          <w:sz w:val="28"/>
          <w:szCs w:val="28"/>
          <w:lang w:eastAsia="en-US"/>
        </w:rPr>
        <w:t>.</w:t>
      </w:r>
    </w:p>
    <w:p w:rsidR="000E5331" w:rsidRPr="00BE3E9E" w:rsidRDefault="000E5331" w:rsidP="00445C6D">
      <w:pPr>
        <w:pStyle w:val="formattext"/>
        <w:spacing w:before="0" w:beforeAutospacing="0" w:after="0" w:afterAutospacing="0"/>
        <w:ind w:firstLine="709"/>
        <w:jc w:val="both"/>
        <w:rPr>
          <w:rFonts w:cs="Calibri"/>
          <w:sz w:val="28"/>
          <w:szCs w:val="28"/>
        </w:rPr>
      </w:pPr>
      <w:r w:rsidRPr="00BE3E9E">
        <w:rPr>
          <w:rFonts w:cs="Calibri"/>
          <w:sz w:val="28"/>
          <w:szCs w:val="28"/>
          <w:lang w:eastAsia="en-US"/>
        </w:rPr>
        <w:t>8.7.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rsidR="000E5331" w:rsidRPr="00BE3E9E" w:rsidRDefault="000E5331" w:rsidP="00445C6D">
      <w:pPr>
        <w:pStyle w:val="formattext"/>
        <w:spacing w:before="0" w:beforeAutospacing="0" w:after="0" w:afterAutospacing="0"/>
        <w:ind w:firstLine="709"/>
        <w:jc w:val="both"/>
        <w:rPr>
          <w:sz w:val="28"/>
          <w:szCs w:val="28"/>
        </w:rPr>
      </w:pPr>
      <w:r w:rsidRPr="00BE3E9E">
        <w:rPr>
          <w:sz w:val="28"/>
          <w:szCs w:val="28"/>
        </w:rPr>
        <w:t xml:space="preserve">8.7.1.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8.8. Документация может содержать любые иные сведения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усмотрению заказчика, при условии, что размещение таких сведений не</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8.9.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8.10.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8.11.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BE3E9E">
        <w:rPr>
          <w:rFonts w:ascii="Times New Roman" w:hAnsi="Times New Roman" w:cs="Times New Roman"/>
          <w:sz w:val="28"/>
          <w:szCs w:val="28"/>
        </w:rPr>
        <w:noBreakHyphen/>
        <w:t xml:space="preserve">ФЗ.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BE3E9E">
        <w:rPr>
          <w:rFonts w:ascii="Times New Roman" w:hAnsi="Times New Roman" w:cs="Times New Roman"/>
          <w:sz w:val="28"/>
          <w:szCs w:val="28"/>
        </w:rPr>
        <w:noBreakHyphen/>
        <w:t>ФЗ.</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8.12.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10" w:name="_Toc529531827"/>
      <w:r w:rsidRPr="00BE3E9E">
        <w:rPr>
          <w:rFonts w:ascii="Times New Roman" w:hAnsi="Times New Roman" w:cs="Times New Roman"/>
          <w:color w:val="auto"/>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bookmarkEnd w:id="10"/>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9.1. Любой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запроса котировок в электронной форме, документации о закупке (далее – запрос).</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9.2. 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BE3E9E">
          <w:rPr>
            <w:rFonts w:ascii="Times New Roman" w:hAnsi="Times New Roman" w:cs="Times New Roman"/>
            <w:sz w:val="28"/>
            <w:szCs w:val="28"/>
          </w:rPr>
          <w:t>пункте 9.1 настоящего Положения</w:t>
        </w:r>
      </w:hyperlink>
      <w:r w:rsidRPr="00BE3E9E">
        <w:rPr>
          <w:rFonts w:ascii="Times New Roman" w:hAnsi="Times New Roman" w:cs="Times New Roman"/>
          <w:sz w:val="28"/>
          <w:szCs w:val="28"/>
        </w:rPr>
        <w:t>,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документации о закупке не должны изменять ее суть.</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9.5. 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ее суть.</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9.6. Изменения, вносимые в извещение о закупке, документацию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9.7. Рекомендуемая форма запроса на предоставление разъяснений положений извещения об осуществлении закупки, положений документации о закупке может быть установлена заказчиком в документации о закупке.</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11" w:name="_Toc529531828"/>
      <w:r w:rsidRPr="00BE3E9E">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w:t>
      </w:r>
      <w:bookmarkEnd w:id="11"/>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10.1. Начальная (максимальная) цена договора и в предусмотренных настоящим Положением о закупке случаях цена договора, заключаемого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единственным поставщиком (подрядчиком, исполнителем), определяются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за исключением случаев, предусмотренных абзацем вторым пунктом 62.3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метод сопоставимых рыночных цен (анализа рынка),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нормативный метод,</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тарифный метод,</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проектно-сметный метод,</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затратный метод,</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иной метод в соответствии с пунктом 10.12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10.2. Метод сопоставимых рыночных цен (анализа рынка) заключается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основании информации о рыночных ценах идентичных</w:t>
      </w:r>
      <w:r w:rsidRPr="00BE3E9E">
        <w:rPr>
          <w:rStyle w:val="FootnoteReference"/>
          <w:rFonts w:ascii="Times New Roman" w:hAnsi="Times New Roman" w:cs="Times New Roman"/>
          <w:sz w:val="28"/>
          <w:szCs w:val="28"/>
        </w:rPr>
        <w:footnoteReference w:id="1"/>
      </w:r>
      <w:r w:rsidRPr="00BE3E9E">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BE3E9E">
        <w:rPr>
          <w:rStyle w:val="FootnoteReference"/>
          <w:rFonts w:ascii="Times New Roman" w:hAnsi="Times New Roman" w:cs="Times New Roman"/>
          <w:sz w:val="28"/>
          <w:szCs w:val="28"/>
        </w:rPr>
        <w:footnoteReference w:id="2"/>
      </w:r>
      <w:r w:rsidRPr="00BE3E9E">
        <w:rPr>
          <w:rFonts w:ascii="Times New Roman" w:hAnsi="Times New Roman" w:cs="Times New Roman"/>
          <w:sz w:val="28"/>
          <w:szCs w:val="28"/>
        </w:rPr>
        <w:t>, работ, услуг</w:t>
      </w:r>
      <w:r w:rsidRPr="00BE3E9E">
        <w:rPr>
          <w:rStyle w:val="FootnoteReference"/>
          <w:rFonts w:ascii="Times New Roman" w:hAnsi="Times New Roman" w:cs="Times New Roman"/>
          <w:sz w:val="28"/>
          <w:szCs w:val="28"/>
        </w:rPr>
        <w:footnoteReference w:id="3"/>
      </w:r>
      <w:r w:rsidRPr="00BE3E9E">
        <w:rPr>
          <w:rFonts w:ascii="Times New Roman" w:hAnsi="Times New Roman" w:cs="Times New Roman"/>
          <w:sz w:val="28"/>
          <w:szCs w:val="28"/>
        </w:rPr>
        <w:t>.</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учетом сопоставимых с условиями планируемой закупки коммерческих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(или) финансовых условий поставок товаров, выполнения работ, оказания услуг.</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индексы для пересчета цен товаров, работ, услуг с учетом различий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общедоступная информация о рыночных ценах товаров, работ, услуг, к которой в том числе относятся: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данные государственной статистической отчетности о ценах товаров (работ, услуг);</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информация информационно-ценовых агентств;</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иные источники информации.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0E5331" w:rsidRPr="00BE3E9E" w:rsidRDefault="000E5331" w:rsidP="00625E1C">
      <w:pPr>
        <w:spacing w:after="0" w:line="240" w:lineRule="auto"/>
        <w:ind w:firstLine="708"/>
        <w:jc w:val="both"/>
        <w:rPr>
          <w:rFonts w:ascii="Times New Roman" w:hAnsi="Times New Roman" w:cs="Times New Roman"/>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F07C14">
        <w:pict>
          <v:shape id="_x0000_i1026" type="#_x0000_t75" style="width:58.5pt;height:79.5pt">
            <v:imagedata r:id="rId11" o:title="" chromakey="white"/>
          </v:shape>
        </w:pict>
      </w:r>
      <w:r w:rsidRPr="00F07C14">
        <w:rPr>
          <w:rFonts w:ascii="Cambria Math" w:hAnsi="Cambria Math" w:cs="Cambria Math"/>
          <w:sz w:val="28"/>
          <w:szCs w:val="28"/>
        </w:rPr>
        <w:br/>
      </w:r>
      <w:r w:rsidRPr="00BE3E9E">
        <w:rPr>
          <w:rFonts w:ascii="Times New Roman" w:hAnsi="Times New Roman" w:cs="Times New Roman"/>
          <w:sz w:val="28"/>
          <w:szCs w:val="28"/>
        </w:rPr>
        <w:t>где</w:t>
      </w:r>
      <w:r w:rsidRPr="00BE3E9E">
        <w:rPr>
          <w:rFonts w:ascii="Times New Roman" w:hAnsi="Times New Roman" w:cs="Times New Roman"/>
          <w:sz w:val="28"/>
          <w:szCs w:val="28"/>
        </w:rPr>
        <w:br/>
        <w:t xml:space="preserve">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v - количество (объем) закупаемого товара (работы, услуги);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n - количество источников ценовой информации, используемых в расчете;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i - номер источника ценовой информации;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Ц</w:t>
      </w:r>
      <w:r w:rsidRPr="00BE3E9E">
        <w:rPr>
          <w:rFonts w:ascii="Times New Roman" w:hAnsi="Times New Roman" w:cs="Times New Roman"/>
          <w:sz w:val="28"/>
          <w:szCs w:val="28"/>
          <w:vertAlign w:val="subscript"/>
          <w:lang w:val="en-US"/>
        </w:rPr>
        <w:t>i</w:t>
      </w:r>
      <w:r w:rsidRPr="00BE3E9E">
        <w:rPr>
          <w:rFonts w:ascii="Times New Roman" w:hAnsi="Times New Roman" w:cs="Times New Roman"/>
          <w:sz w:val="28"/>
          <w:szCs w:val="28"/>
        </w:rPr>
        <w:t xml:space="preserve"> - цена единицы товара, работы, услуги, представленная в источнике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Начальная (максимальная) цена договора, указываемая заказчиком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извещении об осуществлении закупки, документации о закупке, не должна превышать начальную (максимальную) цену договора, рассчитанную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указанной в настоящем пункте формуле.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Цена договора, заключаемая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закупаемым товарам, работам, услугам, установленных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10.8. Тарифный метод применяется заказчиком, если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специальных строительных работ, утвержденными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10.16.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с учетом положения настоящей главы.</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12" w:name="_Toc529531829"/>
      <w:r w:rsidRPr="00BE3E9E">
        <w:rPr>
          <w:rFonts w:ascii="Times New Roman" w:hAnsi="Times New Roman" w:cs="Times New Roman"/>
          <w:color w:val="auto"/>
          <w:sz w:val="28"/>
          <w:szCs w:val="28"/>
        </w:rPr>
        <w:t>11. Правила описания предмета конкурентной закупки</w:t>
      </w:r>
      <w:bookmarkEnd w:id="12"/>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11.1. Описание предмета конкурентной закупки осуществляется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соблюдением требований, предусмотренных частью 6.1 статьи 3 Закона № 223-ФЗ.</w:t>
      </w:r>
    </w:p>
    <w:p w:rsidR="000E5331" w:rsidRPr="00BE3E9E" w:rsidRDefault="000E5331" w:rsidP="00625E1C">
      <w:pPr>
        <w:spacing w:after="0" w:line="240" w:lineRule="auto"/>
        <w:ind w:firstLine="708"/>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11.2. Заказчик вправе установить иные требования, связанные с</w:t>
      </w:r>
      <w:r w:rsidRPr="00BE3E9E">
        <w:rPr>
          <w:rFonts w:ascii="Times New Roman" w:hAnsi="Times New Roman" w:cs="Times New Roman"/>
          <w:spacing w:val="-4"/>
          <w:sz w:val="28"/>
          <w:szCs w:val="28"/>
          <w:lang w:val="en-US"/>
        </w:rPr>
        <w:t> </w:t>
      </w:r>
      <w:r w:rsidRPr="00BE3E9E">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BE3E9E">
        <w:rPr>
          <w:rFonts w:ascii="Times New Roman" w:hAnsi="Times New Roman" w:cs="Times New Roman"/>
          <w:spacing w:val="-4"/>
          <w:sz w:val="28"/>
          <w:szCs w:val="28"/>
          <w:lang w:val="en-US"/>
        </w:rPr>
        <w:t> </w:t>
      </w:r>
      <w:r w:rsidRPr="00BE3E9E">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Pr="00BE3E9E">
        <w:rPr>
          <w:rFonts w:ascii="Times New Roman" w:hAnsi="Times New Roman" w:cs="Times New Roman"/>
          <w:spacing w:val="-4"/>
          <w:sz w:val="28"/>
          <w:szCs w:val="28"/>
          <w:lang w:val="en-US"/>
        </w:rPr>
        <w:t> </w:t>
      </w:r>
      <w:r w:rsidRPr="00BE3E9E">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BE3E9E">
        <w:rPr>
          <w:rFonts w:ascii="Times New Roman" w:hAnsi="Times New Roman" w:cs="Times New Roman"/>
          <w:spacing w:val="-4"/>
          <w:sz w:val="28"/>
          <w:szCs w:val="28"/>
          <w:lang w:val="en-US"/>
        </w:rPr>
        <w:t> </w:t>
      </w:r>
      <w:r w:rsidRPr="00BE3E9E">
        <w:rPr>
          <w:rFonts w:ascii="Times New Roman" w:hAnsi="Times New Roman" w:cs="Times New Roman"/>
          <w:spacing w:val="-4"/>
          <w:sz w:val="28"/>
          <w:szCs w:val="28"/>
        </w:rPr>
        <w:t xml:space="preserve">товаром). </w:t>
      </w:r>
    </w:p>
    <w:p w:rsidR="000E5331" w:rsidRPr="00BE3E9E" w:rsidRDefault="000E5331" w:rsidP="00625E1C">
      <w:pPr>
        <w:spacing w:after="0" w:line="240" w:lineRule="auto"/>
        <w:ind w:firstLine="708"/>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BE3E9E">
        <w:rPr>
          <w:rFonts w:ascii="Times New Roman" w:hAnsi="Times New Roman" w:cs="Times New Roman"/>
          <w:spacing w:val="-4"/>
          <w:sz w:val="28"/>
          <w:szCs w:val="28"/>
          <w:lang w:val="en-US"/>
        </w:rPr>
        <w:t> </w:t>
      </w:r>
      <w:r w:rsidRPr="00BE3E9E">
        <w:rPr>
          <w:rFonts w:ascii="Times New Roman" w:hAnsi="Times New Roman" w:cs="Times New Roman"/>
          <w:spacing w:val="-4"/>
          <w:sz w:val="28"/>
          <w:szCs w:val="28"/>
        </w:rPr>
        <w:t xml:space="preserve">требованиями </w:t>
      </w:r>
      <w:hyperlink r:id="rId12" w:history="1">
        <w:r w:rsidRPr="00BE3E9E">
          <w:rPr>
            <w:rFonts w:ascii="Times New Roman" w:hAnsi="Times New Roman" w:cs="Times New Roman"/>
            <w:spacing w:val="-4"/>
            <w:sz w:val="28"/>
            <w:szCs w:val="28"/>
          </w:rPr>
          <w:t>Гражданского кодекса</w:t>
        </w:r>
      </w:hyperlink>
      <w:r w:rsidRPr="00BE3E9E">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BE3E9E">
        <w:rPr>
          <w:rFonts w:ascii="Times New Roman" w:hAnsi="Times New Roman" w:cs="Times New Roman"/>
          <w:spacing w:val="-4"/>
          <w:sz w:val="28"/>
          <w:szCs w:val="28"/>
          <w:lang w:val="en-US"/>
        </w:rPr>
        <w:t> </w:t>
      </w:r>
      <w:r w:rsidRPr="00BE3E9E">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BE3E9E">
        <w:rPr>
          <w:rFonts w:ascii="Times New Roman" w:hAnsi="Times New Roman" w:cs="Times New Roman"/>
          <w:spacing w:val="-4"/>
          <w:sz w:val="28"/>
          <w:szCs w:val="28"/>
          <w:lang w:val="en-US"/>
        </w:rPr>
        <w:t> </w:t>
      </w:r>
      <w:r w:rsidRPr="00BE3E9E">
        <w:rPr>
          <w:rFonts w:ascii="Times New Roman" w:hAnsi="Times New Roman" w:cs="Times New Roman"/>
          <w:spacing w:val="-4"/>
          <w:sz w:val="28"/>
          <w:szCs w:val="28"/>
        </w:rPr>
        <w:t>терминологии.</w:t>
      </w:r>
    </w:p>
    <w:p w:rsidR="000E5331" w:rsidRPr="00BE3E9E" w:rsidRDefault="000E5331" w:rsidP="00625E1C">
      <w:pPr>
        <w:spacing w:after="0" w:line="240" w:lineRule="auto"/>
        <w:ind w:firstLine="708"/>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11.4. Товары, приобретаемые заказчиком, должны быть новыми, не</w:t>
      </w:r>
      <w:r w:rsidRPr="00BE3E9E">
        <w:rPr>
          <w:rFonts w:ascii="Times New Roman" w:hAnsi="Times New Roman" w:cs="Times New Roman"/>
          <w:spacing w:val="-4"/>
          <w:sz w:val="28"/>
          <w:szCs w:val="28"/>
          <w:lang w:val="en-US"/>
        </w:rPr>
        <w:t> </w:t>
      </w:r>
      <w:r w:rsidRPr="00BE3E9E">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13" w:name="_Toc529531830"/>
      <w:r w:rsidRPr="00BE3E9E">
        <w:rPr>
          <w:rFonts w:ascii="Times New Roman" w:hAnsi="Times New Roman" w:cs="Times New Roman"/>
          <w:color w:val="auto"/>
          <w:sz w:val="28"/>
          <w:szCs w:val="28"/>
        </w:rPr>
        <w:t>12. Требования к участникам закупки</w:t>
      </w:r>
      <w:bookmarkEnd w:id="13"/>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pacing w:val="-4"/>
          <w:sz w:val="28"/>
          <w:szCs w:val="28"/>
        </w:rPr>
        <w:t>1) соответствие требованиям, установленным в соответствии с</w:t>
      </w:r>
      <w:r w:rsidRPr="00BE3E9E">
        <w:rPr>
          <w:rFonts w:ascii="Times New Roman" w:hAnsi="Times New Roman" w:cs="Times New Roman"/>
          <w:spacing w:val="-4"/>
          <w:sz w:val="28"/>
          <w:szCs w:val="28"/>
          <w:lang w:val="en-US"/>
        </w:rPr>
        <w:t> </w:t>
      </w:r>
      <w:r w:rsidRPr="00BE3E9E">
        <w:rPr>
          <w:rFonts w:ascii="Times New Roman" w:hAnsi="Times New Roman" w:cs="Times New Roman"/>
          <w:spacing w:val="-4"/>
          <w:sz w:val="28"/>
          <w:szCs w:val="28"/>
        </w:rPr>
        <w:t>законодательством Российской Федерации к лицам, осуществляющим</w:t>
      </w:r>
      <w:r w:rsidRPr="00BE3E9E">
        <w:rPr>
          <w:rFonts w:ascii="Times New Roman" w:hAnsi="Times New Roman" w:cs="Times New Roman"/>
          <w:sz w:val="28"/>
          <w:szCs w:val="28"/>
        </w:rPr>
        <w:t xml:space="preserve"> </w:t>
      </w:r>
      <w:r w:rsidRPr="00BE3E9E">
        <w:rPr>
          <w:rFonts w:ascii="Times New Roman" w:hAnsi="Times New Roman" w:cs="Times New Roman"/>
          <w:spacing w:val="-4"/>
          <w:sz w:val="28"/>
          <w:szCs w:val="28"/>
        </w:rPr>
        <w:t>поставку</w:t>
      </w:r>
      <w:r w:rsidRPr="00BE3E9E">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не проведение ликвидации участника закупки – юридического лица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признании обязанности заявителя по уплате этих сумм исполненной 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которые признаны безнадежными к взысканию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отсутствие у участника закупки – физического лица либо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руководителя, членов коллегиального исполнительного органа 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главного бухгалтера юридического лица – участника закупки судимости за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в электронной форме, и административного наказания в виде дисквалификации;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 участник закупки – юридическое лицо, которое в течение двух лет до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момента подачи заявки на участие в закупке не было привлечено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 обладание участником закупки исключительными правами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искусства, исполнения, на финансирование проката или показа национального фильма;</w:t>
      </w:r>
    </w:p>
    <w:p w:rsidR="000E5331" w:rsidRPr="00BE3E9E" w:rsidRDefault="000E5331" w:rsidP="00A7786D">
      <w:pPr>
        <w:spacing w:after="0" w:line="240" w:lineRule="auto"/>
        <w:ind w:firstLine="709"/>
        <w:jc w:val="both"/>
        <w:rPr>
          <w:rFonts w:ascii="Times New Roman" w:hAnsi="Times New Roman" w:cs="Times New Roman"/>
          <w:color w:val="000000"/>
          <w:spacing w:val="6"/>
          <w:sz w:val="28"/>
          <w:szCs w:val="28"/>
          <w:lang w:eastAsia="ru-RU"/>
        </w:rPr>
      </w:pPr>
      <w:r w:rsidRPr="00BE3E9E">
        <w:rPr>
          <w:rFonts w:ascii="Times New Roman" w:hAnsi="Times New Roman" w:cs="Times New Roman"/>
          <w:sz w:val="28"/>
          <w:szCs w:val="28"/>
        </w:rPr>
        <w:t xml:space="preserve">8) </w:t>
      </w:r>
      <w:r w:rsidRPr="00BE3E9E">
        <w:rPr>
          <w:rFonts w:ascii="Times New Roman" w:hAnsi="Times New Roman" w:cs="Times New Roman"/>
          <w:color w:val="000000"/>
          <w:spacing w:val="6"/>
          <w:sz w:val="28"/>
          <w:szCs w:val="28"/>
          <w:lang w:eastAsia="ru-RU"/>
        </w:rPr>
        <w:t>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E5331" w:rsidRPr="00BE3E9E" w:rsidRDefault="000E5331" w:rsidP="00A7786D">
      <w:pPr>
        <w:spacing w:after="0" w:line="240" w:lineRule="auto"/>
        <w:ind w:firstLine="709"/>
        <w:jc w:val="both"/>
        <w:rPr>
          <w:rFonts w:ascii="Times New Roman" w:hAnsi="Times New Roman" w:cs="Times New Roman"/>
          <w:color w:val="000000"/>
          <w:spacing w:val="6"/>
          <w:sz w:val="28"/>
          <w:szCs w:val="28"/>
          <w:lang w:eastAsia="ru-RU"/>
        </w:rPr>
      </w:pPr>
      <w:r w:rsidRPr="00BE3E9E">
        <w:rPr>
          <w:rFonts w:ascii="Times New Roman" w:hAnsi="Times New Roman" w:cs="Times New Roman"/>
          <w:color w:val="000000"/>
          <w:spacing w:val="6"/>
          <w:sz w:val="28"/>
          <w:szCs w:val="28"/>
          <w:lang w:eastAsia="ru-RU"/>
        </w:rPr>
        <w:t>а) физическим лицом (в том числе зарегистрированным в качестве индивидуального предпринимателя), являющимся участником закупки;</w:t>
      </w:r>
    </w:p>
    <w:p w:rsidR="000E5331" w:rsidRPr="00BE3E9E" w:rsidRDefault="000E5331" w:rsidP="00A7786D">
      <w:pPr>
        <w:spacing w:after="0" w:line="240" w:lineRule="auto"/>
        <w:ind w:firstLine="709"/>
        <w:jc w:val="both"/>
        <w:rPr>
          <w:rFonts w:ascii="Times New Roman" w:hAnsi="Times New Roman" w:cs="Times New Roman"/>
          <w:color w:val="000000"/>
          <w:spacing w:val="6"/>
          <w:sz w:val="28"/>
          <w:szCs w:val="28"/>
          <w:lang w:eastAsia="ru-RU"/>
        </w:rPr>
      </w:pPr>
      <w:r w:rsidRPr="00BE3E9E">
        <w:rPr>
          <w:rFonts w:ascii="Times New Roman" w:hAnsi="Times New Roman" w:cs="Times New Roman"/>
          <w:color w:val="000000"/>
          <w:spacing w:val="6"/>
          <w:sz w:val="28"/>
          <w:szCs w:val="28"/>
          <w:lang w:eastAsia="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E5331" w:rsidRPr="00BE3E9E" w:rsidRDefault="000E5331" w:rsidP="00A7786D">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color w:val="000000"/>
          <w:spacing w:val="6"/>
          <w:sz w:val="28"/>
          <w:szCs w:val="28"/>
          <w:lang w:eastAsia="ru-RU"/>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BE3E9E">
        <w:rPr>
          <w:rFonts w:ascii="Times New Roman" w:hAnsi="Times New Roman" w:cs="Times New Roman"/>
          <w:sz w:val="28"/>
          <w:szCs w:val="28"/>
        </w:rPr>
        <w:t xml:space="preserve">;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 а также не является организацией, находящейся под контролем лиц, обозначенных в перечне.</w:t>
      </w:r>
    </w:p>
    <w:p w:rsidR="000E5331" w:rsidRPr="00BE3E9E" w:rsidRDefault="000E5331" w:rsidP="008F046B">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года № 44-ФЗ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реестр недобросовестных подрядных организаций.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12.3. Обязательные требования указываются в документации о закупке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14" w:name="_Toc529531831"/>
      <w:r w:rsidRPr="00BE3E9E">
        <w:rPr>
          <w:rFonts w:ascii="Times New Roman" w:hAnsi="Times New Roman" w:cs="Times New Roman"/>
          <w:color w:val="auto"/>
          <w:sz w:val="28"/>
          <w:szCs w:val="28"/>
        </w:rPr>
        <w:t>13. </w:t>
      </w:r>
      <w:bookmarkEnd w:id="14"/>
      <w:r w:rsidRPr="00BE3E9E">
        <w:rPr>
          <w:rFonts w:ascii="Times New Roman" w:hAnsi="Times New Roman" w:cs="Times New Roman"/>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trike/>
          <w:sz w:val="28"/>
          <w:szCs w:val="28"/>
        </w:rPr>
      </w:pPr>
      <w:r w:rsidRPr="00BE3E9E">
        <w:rPr>
          <w:rFonts w:ascii="Times New Roman" w:hAnsi="Times New Roman" w:cs="Times New Roman"/>
          <w:sz w:val="28"/>
          <w:szCs w:val="28"/>
        </w:rPr>
        <w:t>13.1.</w:t>
      </w:r>
      <w:r w:rsidRPr="00BE3E9E">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настоящей главе – приоритет).</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13.2.</w:t>
      </w:r>
      <w:r w:rsidRPr="00BE3E9E">
        <w:rPr>
          <w:rFonts w:ascii="Times New Roman" w:hAnsi="Times New Roman" w:cs="Times New Roman"/>
          <w:sz w:val="28"/>
          <w:szCs w:val="28"/>
        </w:rPr>
        <w:tab/>
        <w:t>Предоставление приоритета обеспечивается включением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документацию следующих сведений: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результат деления цены договора, по которой заключается договор,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начальную (максимальную) цену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физических лиц);</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 условие о том, что при исполнении договора, заключенного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участником закупки, которому предоставлен приоритет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функциональным характеристикам товаров, указанных в договоре.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15" w:name="_Toc529531832"/>
      <w:r w:rsidRPr="00BE3E9E">
        <w:rPr>
          <w:rFonts w:ascii="Times New Roman" w:hAnsi="Times New Roman" w:cs="Times New Roman"/>
          <w:color w:val="auto"/>
          <w:sz w:val="28"/>
          <w:szCs w:val="28"/>
        </w:rPr>
        <w:t>14. Особенности проведения совместных закупок</w:t>
      </w:r>
      <w:bookmarkEnd w:id="15"/>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3" w:history="1">
        <w:r w:rsidRPr="00BE3E9E">
          <w:rPr>
            <w:rFonts w:ascii="Times New Roman" w:hAnsi="Times New Roman" w:cs="Times New Roman"/>
            <w:sz w:val="28"/>
            <w:szCs w:val="28"/>
          </w:rPr>
          <w:t xml:space="preserve">Гражданским кодексом Российской Федерации </w:t>
        </w:r>
      </w:hyperlink>
      <w:r w:rsidRPr="00BE3E9E">
        <w:rPr>
          <w:rFonts w:ascii="Times New Roman" w:hAnsi="Times New Roman" w:cs="Times New Roman"/>
          <w:sz w:val="28"/>
          <w:szCs w:val="28"/>
        </w:rPr>
        <w:t xml:space="preserve">и Положениями заказчиков, участвующих в совместных закупках.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проведении совместной закупки.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14.3. Соглашение о проведении совместной закупки должно содержать:</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информацию о сторонах соглашения;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 информацию об организаторе закупки, в том числе положения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разграничении полномочий заказчиков и организатора закупки;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7) порядок и сроки подготовки извещения о закупке, документации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закупке, проекта договора;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8) примерные сроки проведения закупки;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9) срок действия соглашения;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16" w:name="_Toc76395329"/>
      <w:bookmarkStart w:id="17" w:name="_Toc529531834"/>
      <w:r w:rsidRPr="00BE3E9E">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6"/>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BE3E9E">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BE3E9E">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конкурса в электронной форме,</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аукциона в электронной форме,</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запроса котировок в электронной форме,</w:t>
      </w:r>
    </w:p>
    <w:p w:rsidR="000E5331" w:rsidRPr="00BE3E9E" w:rsidRDefault="000E5331" w:rsidP="00625E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запроса предложений в электронной форме.</w:t>
      </w:r>
    </w:p>
    <w:p w:rsidR="000E5331" w:rsidRPr="00BE3E9E" w:rsidRDefault="000E5331" w:rsidP="00A85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Неконкурентная закупка с участием субъектов малого и среднего предпринимательства осуществляется путем проведения:</w:t>
      </w:r>
    </w:p>
    <w:p w:rsidR="000E5331" w:rsidRPr="00BE3E9E" w:rsidRDefault="000E5331" w:rsidP="00A85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запроса ценовых предложений в электронной форме.</w:t>
      </w:r>
    </w:p>
    <w:p w:rsidR="000E5331" w:rsidRPr="00BE3E9E" w:rsidRDefault="000E5331" w:rsidP="00A85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color w:val="000000"/>
          <w:sz w:val="28"/>
          <w:szCs w:val="28"/>
          <w:lang w:eastAsia="ru-RU"/>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закупки в сроки, предусмотренные статьей 3.4 Закона № 223-ФЗ.</w:t>
      </w:r>
    </w:p>
    <w:p w:rsidR="000E5331" w:rsidRPr="00BE3E9E" w:rsidRDefault="000E5331" w:rsidP="00A858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15.3.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15.4.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15.5.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15.6.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15.7.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15.8.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0E5331" w:rsidRPr="00BE3E9E" w:rsidRDefault="000E5331" w:rsidP="00625E1C">
      <w:pPr>
        <w:widowControl w:val="0"/>
        <w:spacing w:after="0" w:line="240" w:lineRule="auto"/>
        <w:ind w:firstLine="708"/>
        <w:jc w:val="both"/>
        <w:rPr>
          <w:rFonts w:ascii="Times New Roman" w:hAnsi="Times New Roman" w:cs="Times New Roman"/>
          <w:spacing w:val="6"/>
          <w:sz w:val="28"/>
          <w:szCs w:val="28"/>
        </w:rPr>
      </w:pPr>
      <w:r w:rsidRPr="00BE3E9E">
        <w:rPr>
          <w:rFonts w:ascii="Times New Roman" w:hAnsi="Times New Roman" w:cs="Times New Roman"/>
          <w:sz w:val="28"/>
          <w:szCs w:val="28"/>
        </w:rPr>
        <w:t xml:space="preserve">15.9. </w:t>
      </w:r>
      <w:r w:rsidRPr="00BE3E9E">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16. Особенности проведения закупок с переторжкой</w:t>
      </w:r>
      <w:bookmarkEnd w:id="17"/>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16.1. Под переторжкой понимается дополнительный этап конкурентной процедуры (открытого конкурса, конкурса в электронной форме, запроса предложений,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изменять иные условия заявки.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16.3. Заказчик вправе принять решение о проведении переторжки после рассмотрения заявок в случае, если по результатам рассмотрения заявок до дальнейшего участия в процедуре закупки допущено не менее двух участников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16.4. Решение о проведении переторжки, принимаемое комиссией на основании пункта 15.3 настоящего Положения, фиксируется в протоколе рассмотрения заявок.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16.5.</w:t>
      </w:r>
      <w:r w:rsidRPr="00BE3E9E">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16.8.</w:t>
      </w:r>
      <w:r w:rsidRPr="00BE3E9E">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предложение направлено на увеличение первоначальной цены заявки;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предложено несколько вариантов изменения первоначальной цены заявки.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16.9. В переторжке, проводимой в рамках конкурса, запроса предложений должны лично участвовать уполномоченные лица.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случае если участник закупки не принимал участие в переторжке).</w:t>
      </w:r>
    </w:p>
    <w:p w:rsidR="000E5331" w:rsidRPr="00BE3E9E" w:rsidRDefault="000E5331" w:rsidP="00C459B4">
      <w:pPr>
        <w:spacing w:after="0" w:line="240" w:lineRule="auto"/>
        <w:ind w:firstLine="708"/>
        <w:jc w:val="center"/>
        <w:rPr>
          <w:rFonts w:ascii="Times New Roman" w:hAnsi="Times New Roman" w:cs="Times New Roman"/>
          <w:b/>
          <w:bCs/>
          <w:sz w:val="28"/>
          <w:szCs w:val="28"/>
        </w:rPr>
      </w:pPr>
      <w:bookmarkStart w:id="18" w:name="_Toc529531835"/>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 xml:space="preserve">17. Особенности проведения конкурентных закупок </w:t>
      </w: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с неопределенным объемом товаров, работ, услуг</w:t>
      </w:r>
      <w:bookmarkEnd w:id="18"/>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17.1.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17.2.</w:t>
      </w:r>
      <w:r w:rsidRPr="00BE3E9E">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BE3E9E">
        <w:rPr>
          <w:rFonts w:ascii="Times New Roman" w:hAnsi="Times New Roman" w:cs="Times New Roman"/>
          <w:sz w:val="28"/>
          <w:szCs w:val="28"/>
          <w:lang w:val="en-US"/>
        </w:rPr>
        <w:t>II</w:t>
      </w:r>
      <w:r w:rsidRPr="00BE3E9E">
        <w:rPr>
          <w:rFonts w:ascii="Times New Roman" w:hAnsi="Times New Roman" w:cs="Times New Roman"/>
          <w:sz w:val="28"/>
          <w:szCs w:val="28"/>
        </w:rPr>
        <w:t xml:space="preserve"> – </w:t>
      </w:r>
      <w:r w:rsidRPr="00BE3E9E">
        <w:rPr>
          <w:rFonts w:ascii="Times New Roman" w:hAnsi="Times New Roman" w:cs="Times New Roman"/>
          <w:sz w:val="28"/>
          <w:szCs w:val="28"/>
          <w:lang w:val="en-US"/>
        </w:rPr>
        <w:t>VI</w:t>
      </w:r>
      <w:r w:rsidRPr="00BE3E9E">
        <w:rPr>
          <w:rFonts w:ascii="Times New Roman" w:hAnsi="Times New Roman" w:cs="Times New Roman"/>
          <w:sz w:val="28"/>
          <w:szCs w:val="28"/>
        </w:rPr>
        <w:t xml:space="preserve">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17.3.</w:t>
      </w:r>
      <w:r w:rsidRPr="00BE3E9E">
        <w:rPr>
          <w:rFonts w:ascii="Times New Roman" w:hAnsi="Times New Roman" w:cs="Times New Roman"/>
          <w:sz w:val="28"/>
          <w:szCs w:val="28"/>
        </w:rPr>
        <w:tab/>
        <w:t>При проведении закупки с неопределенным объемом заказчик при определении победителя руководствуется одним из следующих критериев:</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 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договора.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17.4.</w:t>
      </w:r>
      <w:r w:rsidRPr="00BE3E9E">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17.3 настоящего Положения.</w:t>
      </w:r>
    </w:p>
    <w:p w:rsidR="000E5331" w:rsidRPr="00BE3E9E" w:rsidRDefault="000E5331" w:rsidP="00FE0CB3">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0E5331" w:rsidRPr="00BE3E9E" w:rsidRDefault="000E5331" w:rsidP="00FE0CB3">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0E5331" w:rsidRPr="00BE3E9E" w:rsidRDefault="000E5331" w:rsidP="00FE0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17.7.</w:t>
      </w:r>
      <w:r w:rsidRPr="00BE3E9E">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17.8.</w:t>
      </w:r>
      <w:r w:rsidRPr="00BE3E9E">
        <w:rPr>
          <w:rFonts w:ascii="Times New Roman" w:hAnsi="Times New Roman" w:cs="Times New Roman"/>
          <w:sz w:val="28"/>
          <w:szCs w:val="28"/>
        </w:rPr>
        <w:tab/>
        <w:t>Порядок заключения, изменения, расторжения договора, заключаемого по итогам закупки с неопределенным объемом, аналогичны условиям, указанным в главах 25, 27 настоящего Положения.</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19" w:name="_Toc529531837"/>
      <w:r w:rsidRPr="00BE3E9E">
        <w:rPr>
          <w:rFonts w:ascii="Times New Roman" w:hAnsi="Times New Roman" w:cs="Times New Roman"/>
          <w:color w:val="auto"/>
          <w:sz w:val="28"/>
          <w:szCs w:val="28"/>
        </w:rPr>
        <w:t>18. Особенности участия в закупках коллективных участников</w:t>
      </w:r>
      <w:bookmarkEnd w:id="19"/>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18.1.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18.2 настоящей главы.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18.2.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18.3.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18.4.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18.5. При установлении обстоятельств, предусмотренных пунктами 18.3, 18.4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18.6.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0E5331" w:rsidRPr="00BE3E9E" w:rsidRDefault="000E5331" w:rsidP="00625E1C">
      <w:pPr>
        <w:spacing w:after="0" w:line="240" w:lineRule="auto"/>
        <w:jc w:val="both"/>
        <w:rPr>
          <w:rFonts w:ascii="Times New Roman" w:hAnsi="Times New Roman" w:cs="Times New Roman"/>
          <w:sz w:val="28"/>
          <w:szCs w:val="28"/>
        </w:rPr>
      </w:pPr>
      <w:r w:rsidRPr="00BE3E9E">
        <w:rPr>
          <w:rFonts w:ascii="Times New Roman" w:hAnsi="Times New Roman" w:cs="Times New Roman"/>
          <w:sz w:val="28"/>
          <w:szCs w:val="28"/>
        </w:rPr>
        <w:tab/>
        <w:t>18.7.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0E5331" w:rsidRPr="00BE3E9E" w:rsidRDefault="000E5331" w:rsidP="00625E1C">
      <w:pPr>
        <w:spacing w:after="0" w:line="240" w:lineRule="auto"/>
        <w:jc w:val="both"/>
        <w:rPr>
          <w:rFonts w:ascii="Times New Roman" w:hAnsi="Times New Roman" w:cs="Times New Roman"/>
          <w:sz w:val="28"/>
          <w:szCs w:val="28"/>
        </w:rPr>
      </w:pPr>
      <w:r w:rsidRPr="00BE3E9E">
        <w:rPr>
          <w:rFonts w:ascii="Times New Roman" w:hAnsi="Times New Roman" w:cs="Times New Roman"/>
          <w:sz w:val="28"/>
          <w:szCs w:val="28"/>
        </w:rPr>
        <w:tab/>
        <w:t>18.8.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0E5331" w:rsidRPr="00BE3E9E" w:rsidRDefault="000E5331" w:rsidP="00625E1C">
      <w:pPr>
        <w:spacing w:after="0" w:line="240" w:lineRule="auto"/>
        <w:jc w:val="both"/>
        <w:rPr>
          <w:rFonts w:ascii="Times New Roman" w:hAnsi="Times New Roman" w:cs="Times New Roman"/>
          <w:sz w:val="28"/>
          <w:szCs w:val="28"/>
        </w:rPr>
      </w:pPr>
      <w:r w:rsidRPr="00BE3E9E">
        <w:rPr>
          <w:rFonts w:ascii="Times New Roman" w:hAnsi="Times New Roman" w:cs="Times New Roman"/>
          <w:sz w:val="28"/>
          <w:szCs w:val="28"/>
        </w:rPr>
        <w:tab/>
        <w:t xml:space="preserve">18.9.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0E5331" w:rsidRPr="00BE3E9E" w:rsidRDefault="000E5331" w:rsidP="00625E1C">
      <w:pPr>
        <w:spacing w:after="0" w:line="240" w:lineRule="auto"/>
        <w:jc w:val="both"/>
        <w:rPr>
          <w:rFonts w:ascii="Times New Roman" w:hAnsi="Times New Roman" w:cs="Times New Roman"/>
          <w:sz w:val="28"/>
          <w:szCs w:val="28"/>
        </w:rPr>
      </w:pPr>
      <w:r w:rsidRPr="00BE3E9E">
        <w:rPr>
          <w:rFonts w:ascii="Times New Roman" w:hAnsi="Times New Roman" w:cs="Times New Roman"/>
          <w:sz w:val="28"/>
          <w:szCs w:val="28"/>
        </w:rPr>
        <w:tab/>
        <w:t>18.10.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20" w:name="_Toc529531838"/>
      <w:r w:rsidRPr="00BE3E9E">
        <w:rPr>
          <w:rFonts w:ascii="Times New Roman" w:hAnsi="Times New Roman" w:cs="Times New Roman"/>
          <w:color w:val="auto"/>
          <w:sz w:val="28"/>
          <w:szCs w:val="28"/>
        </w:rPr>
        <w:t>19. Обеспечение заявки на участие в закупке</w:t>
      </w:r>
      <w:bookmarkEnd w:id="20"/>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19.2.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20 настоящего Положения.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19.3.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19.4. Размер обеспечения заявки не может превышать пять процентов от начальной (максимальной) цены договора, указанной в извещении об осуществлении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19.8.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(в извещении о проведении запроса котировок в электронной форме), такой участник признается не предоставившим обеспечение заявки.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19.9. Заказчик возвращает участнику закупки денежные средства, внесенные в качестве обеспечения заявки, в течение пяти рабочих дней со дня наступления следующих событий: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размещения в ЕИС итогового протокола конкурентной закупки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отмены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отзыва заявки участником закупки до окончания срока подачи заявок;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получения заявки участника закупки после окончания срока подачи заявок;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19.10.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19.11.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 в следующих случаях:</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1) уклонение или отказ участника закупки от заключения договора;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21" w:name="_Toc103698939"/>
      <w:r w:rsidRPr="00BE3E9E">
        <w:rPr>
          <w:rFonts w:ascii="Times New Roman" w:hAnsi="Times New Roman" w:cs="Times New Roman"/>
          <w:color w:val="auto"/>
          <w:sz w:val="28"/>
          <w:szCs w:val="28"/>
        </w:rPr>
        <w:t>19.1.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1"/>
    </w:p>
    <w:p w:rsidR="000E5331" w:rsidRPr="00BE3E9E" w:rsidRDefault="000E5331" w:rsidP="00151CBD">
      <w:pPr>
        <w:spacing w:after="0" w:line="240" w:lineRule="auto"/>
        <w:ind w:firstLine="708"/>
        <w:jc w:val="both"/>
        <w:rPr>
          <w:rFonts w:ascii="Times New Roman" w:hAnsi="Times New Roman" w:cs="Times New Roman"/>
          <w:sz w:val="28"/>
          <w:szCs w:val="28"/>
        </w:rPr>
      </w:pPr>
    </w:p>
    <w:p w:rsidR="000E5331" w:rsidRPr="00BE3E9E" w:rsidRDefault="000E5331" w:rsidP="00151CBD">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19.1, 19.5, 19.6 Положения.</w:t>
      </w:r>
    </w:p>
    <w:p w:rsidR="000E5331" w:rsidRPr="00BE3E9E" w:rsidRDefault="000E5331" w:rsidP="00151CBD">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0E5331" w:rsidRPr="00BE3E9E" w:rsidRDefault="000E5331" w:rsidP="00151CBD">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19.1.3.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может предоставляться участниками такой закупки путем внесения денежных средств в соответствии со статьей 3.4 Закона № 223-ФЗ или предоставления независимой гарантии. </w:t>
      </w:r>
    </w:p>
    <w:p w:rsidR="000E5331" w:rsidRPr="00BE3E9E" w:rsidRDefault="000E5331" w:rsidP="00151CBD">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0E5331" w:rsidRPr="00BE3E9E" w:rsidRDefault="000E5331" w:rsidP="00151CBD">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0E5331" w:rsidRPr="00BE3E9E" w:rsidRDefault="000E5331" w:rsidP="00151CBD">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0E5331" w:rsidRPr="00BE3E9E" w:rsidRDefault="000E5331" w:rsidP="00151CBD">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уклонение или отказ участника закупки от заключения договора;</w:t>
      </w:r>
    </w:p>
    <w:p w:rsidR="000E5331" w:rsidRPr="00BE3E9E" w:rsidRDefault="000E5331" w:rsidP="00151CBD">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22" w:name="_Toc529531839"/>
      <w:r w:rsidRPr="00BE3E9E">
        <w:rPr>
          <w:rFonts w:ascii="Times New Roman" w:hAnsi="Times New Roman" w:cs="Times New Roman"/>
          <w:color w:val="auto"/>
          <w:sz w:val="28"/>
          <w:szCs w:val="28"/>
        </w:rPr>
        <w:t>20. Требования к банковской гарантии</w:t>
      </w:r>
      <w:bookmarkEnd w:id="22"/>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20.1. В случае если извещением и (или) документацией о закупке установлено требование к обеспечению заявки на участие в закупке и 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20.2 настоящей главы.</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20.2. Банковская гарантия должна быть безотзывной и должна содержать:</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z w:val="28"/>
          <w:szCs w:val="28"/>
        </w:rPr>
        <w:t xml:space="preserve">1) сумму банковской гарантии, подлежащую уплате гарантом заказчику в случае, установленном пунктом 19.11 настоящего Положения, или сумму банковской гарантии, подлежащую уплате гарантом заказчику в случае </w:t>
      </w:r>
      <w:r w:rsidRPr="00BE3E9E">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21 настоящего Положения;</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0E5331" w:rsidRPr="00BE3E9E" w:rsidRDefault="000E5331" w:rsidP="00625E1C">
      <w:pPr>
        <w:autoSpaceDE w:val="0"/>
        <w:autoSpaceDN w:val="0"/>
        <w:adjustRightInd w:val="0"/>
        <w:spacing w:after="0" w:line="240" w:lineRule="auto"/>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5) срок действия банковской гарантии с учетом требований глав 19 и 21 настоящего Положения;</w:t>
      </w:r>
    </w:p>
    <w:p w:rsidR="000E5331" w:rsidRPr="00BE3E9E" w:rsidRDefault="000E5331" w:rsidP="00625E1C">
      <w:pPr>
        <w:autoSpaceDE w:val="0"/>
        <w:autoSpaceDN w:val="0"/>
        <w:adjustRightInd w:val="0"/>
        <w:spacing w:after="0" w:line="240" w:lineRule="auto"/>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E5331" w:rsidRPr="00BE3E9E" w:rsidRDefault="000E5331" w:rsidP="007B64C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0E5331" w:rsidRPr="00BE3E9E" w:rsidRDefault="000E5331" w:rsidP="007B64C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5331" w:rsidRPr="00BE3E9E" w:rsidRDefault="000E5331" w:rsidP="00144AEF">
      <w:pPr>
        <w:autoSpaceDE w:val="0"/>
        <w:autoSpaceDN w:val="0"/>
        <w:adjustRightInd w:val="0"/>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9) право заказчика в случаях, предусмотренных пунктом 19.11 настоящего положения,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p>
    <w:p w:rsidR="000E5331" w:rsidRPr="00BE3E9E" w:rsidRDefault="000E5331" w:rsidP="00144AEF">
      <w:pPr>
        <w:autoSpaceDE w:val="0"/>
        <w:autoSpaceDN w:val="0"/>
        <w:adjustRightInd w:val="0"/>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0E5331" w:rsidRPr="00BE3E9E" w:rsidRDefault="000E5331" w:rsidP="00CE4B4B">
      <w:pPr>
        <w:autoSpaceDE w:val="0"/>
        <w:autoSpaceDN w:val="0"/>
        <w:adjustRightInd w:val="0"/>
        <w:spacing w:after="0" w:line="240" w:lineRule="auto"/>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0E5331" w:rsidRPr="00BE3E9E" w:rsidRDefault="000E5331" w:rsidP="00625E1C">
      <w:pPr>
        <w:autoSpaceDE w:val="0"/>
        <w:autoSpaceDN w:val="0"/>
        <w:adjustRightInd w:val="0"/>
        <w:spacing w:after="0" w:line="240" w:lineRule="auto"/>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ab/>
        <w:t>20.3.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5331" w:rsidRPr="00BE3E9E" w:rsidRDefault="000E5331" w:rsidP="00625E1C">
      <w:pPr>
        <w:autoSpaceDE w:val="0"/>
        <w:autoSpaceDN w:val="0"/>
        <w:adjustRightInd w:val="0"/>
        <w:spacing w:after="0" w:line="240" w:lineRule="auto"/>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ab/>
        <w:t>20.4. 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5331" w:rsidRPr="00BE3E9E" w:rsidRDefault="000E5331" w:rsidP="00625E1C">
      <w:pPr>
        <w:autoSpaceDE w:val="0"/>
        <w:autoSpaceDN w:val="0"/>
        <w:adjustRightInd w:val="0"/>
        <w:spacing w:after="0" w:line="240" w:lineRule="auto"/>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ab/>
        <w:t>20.5.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0E5331" w:rsidRPr="00BE3E9E" w:rsidRDefault="000E5331" w:rsidP="00625E1C">
      <w:pPr>
        <w:autoSpaceDE w:val="0"/>
        <w:autoSpaceDN w:val="0"/>
        <w:adjustRightInd w:val="0"/>
        <w:spacing w:after="0" w:line="240" w:lineRule="auto"/>
        <w:jc w:val="both"/>
        <w:rPr>
          <w:rFonts w:ascii="Times New Roman" w:hAnsi="Times New Roman" w:cs="Times New Roman"/>
          <w:sz w:val="28"/>
          <w:szCs w:val="28"/>
        </w:rPr>
      </w:pPr>
      <w:r w:rsidRPr="00BE3E9E">
        <w:rPr>
          <w:rFonts w:ascii="Times New Roman" w:hAnsi="Times New Roman" w:cs="Times New Roman"/>
          <w:sz w:val="28"/>
          <w:szCs w:val="28"/>
        </w:rPr>
        <w:tab/>
        <w:t>20.6. Основанием для отказа в принятии банковской гарантии заказчиком является:</w:t>
      </w:r>
    </w:p>
    <w:p w:rsidR="000E5331" w:rsidRPr="00BE3E9E" w:rsidRDefault="000E5331" w:rsidP="00625E1C">
      <w:pPr>
        <w:autoSpaceDE w:val="0"/>
        <w:autoSpaceDN w:val="0"/>
        <w:adjustRightInd w:val="0"/>
        <w:spacing w:after="0" w:line="240" w:lineRule="auto"/>
        <w:jc w:val="both"/>
        <w:rPr>
          <w:rFonts w:ascii="Times New Roman" w:hAnsi="Times New Roman" w:cs="Times New Roman"/>
          <w:sz w:val="28"/>
          <w:szCs w:val="28"/>
        </w:rPr>
      </w:pPr>
      <w:r w:rsidRPr="00BE3E9E">
        <w:rPr>
          <w:rFonts w:ascii="Times New Roman" w:hAnsi="Times New Roman" w:cs="Times New Roman"/>
          <w:sz w:val="28"/>
          <w:szCs w:val="28"/>
        </w:rPr>
        <w:tab/>
        <w:t>1) несоответствие банковской гарантии условиям, указанным в пунктах 20.2 – 20.4 настоящего Положения;</w:t>
      </w:r>
    </w:p>
    <w:p w:rsidR="000E5331" w:rsidRPr="00BE3E9E" w:rsidRDefault="000E5331" w:rsidP="00625E1C">
      <w:pPr>
        <w:autoSpaceDE w:val="0"/>
        <w:autoSpaceDN w:val="0"/>
        <w:adjustRightInd w:val="0"/>
        <w:spacing w:after="0" w:line="240" w:lineRule="auto"/>
        <w:jc w:val="both"/>
        <w:rPr>
          <w:rFonts w:ascii="Times New Roman" w:hAnsi="Times New Roman" w:cs="Times New Roman"/>
          <w:sz w:val="28"/>
          <w:szCs w:val="28"/>
        </w:rPr>
      </w:pPr>
      <w:r w:rsidRPr="00BE3E9E">
        <w:rPr>
          <w:rFonts w:ascii="Times New Roman" w:hAnsi="Times New Roman" w:cs="Times New Roman"/>
          <w:sz w:val="28"/>
          <w:szCs w:val="28"/>
        </w:rPr>
        <w:tab/>
        <w:t>2) несоответствие банковской гарантии требованиям, содержащимся в извещении о закупке, документации о закупке.</w:t>
      </w:r>
    </w:p>
    <w:p w:rsidR="000E5331" w:rsidRPr="00BE3E9E" w:rsidRDefault="000E5331" w:rsidP="00625E1C">
      <w:pPr>
        <w:autoSpaceDE w:val="0"/>
        <w:autoSpaceDN w:val="0"/>
        <w:adjustRightInd w:val="0"/>
        <w:spacing w:after="0" w:line="240" w:lineRule="auto"/>
        <w:jc w:val="both"/>
        <w:rPr>
          <w:rFonts w:ascii="Times New Roman" w:hAnsi="Times New Roman" w:cs="Times New Roman"/>
          <w:sz w:val="28"/>
          <w:szCs w:val="28"/>
        </w:rPr>
      </w:pPr>
      <w:r w:rsidRPr="00BE3E9E">
        <w:rPr>
          <w:rFonts w:ascii="Times New Roman" w:hAnsi="Times New Roman" w:cs="Times New Roman"/>
          <w:sz w:val="28"/>
          <w:szCs w:val="28"/>
        </w:rPr>
        <w:tab/>
        <w:t>20.7. В случае отказа в принятии банковской гарантии заказчик в срок, установленный пунктом 20.5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20.8. Возврат банковской гарантии заказчиком предоставившему ее лицу или гаранту не осуществляется.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20.9. 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0E5331" w:rsidRPr="00BE3E9E" w:rsidRDefault="000E5331" w:rsidP="00C459B4">
      <w:pPr>
        <w:spacing w:after="0" w:line="240" w:lineRule="auto"/>
        <w:ind w:firstLine="708"/>
        <w:jc w:val="center"/>
        <w:rPr>
          <w:rFonts w:ascii="Times New Roman" w:hAnsi="Times New Roman" w:cs="Times New Roman"/>
          <w:b/>
          <w:bCs/>
          <w:sz w:val="28"/>
          <w:szCs w:val="28"/>
        </w:rPr>
      </w:pPr>
      <w:bookmarkStart w:id="23" w:name="_Toc529531840"/>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21. Обеспечение исполнения договора</w:t>
      </w:r>
      <w:bookmarkEnd w:id="23"/>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21.1.</w:t>
      </w:r>
      <w:r w:rsidRPr="00BE3E9E">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документации о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21.2.</w:t>
      </w:r>
      <w:r w:rsidRPr="00BE3E9E">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20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0E5331" w:rsidRPr="00BE3E9E" w:rsidRDefault="000E5331" w:rsidP="004528E9">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В случае увеличения (продления) сроков исполнения договора в соответствии пунктом 27.2 Положения, срок действия банковской гарантии должен быть продлен на аналогичный срок.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21.4.</w:t>
      </w:r>
      <w:r w:rsidRPr="00BE3E9E">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21.5.</w:t>
      </w:r>
      <w:r w:rsidRPr="00BE3E9E">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21.6.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21.8. Денежные средства, перечисленные победителем закупки в качестве обеспечения исполнения договора, возвращаются: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заключении договора;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0E5331" w:rsidRPr="00BE3E9E" w:rsidRDefault="000E5331" w:rsidP="004528E9">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21.10.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0E5331" w:rsidRPr="00BE3E9E" w:rsidRDefault="000E5331" w:rsidP="004528E9">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0E5331" w:rsidRPr="00BE3E9E" w:rsidRDefault="000E5331" w:rsidP="004528E9">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21.11. При внесении изменений в договор в соответствии с пунктом 27.2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0E5331" w:rsidRPr="00BE3E9E" w:rsidRDefault="000E5331" w:rsidP="004528E9">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0E5331" w:rsidRPr="00BE3E9E" w:rsidRDefault="000E5331" w:rsidP="004528E9">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если при увеличении в соответствии с пунктом 27.2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E5331" w:rsidRPr="00BE3E9E" w:rsidRDefault="000E5331" w:rsidP="004528E9">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21.12. В случае уменьшения в соответствии с пунктом 27.2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0E5331" w:rsidRPr="00BE3E9E" w:rsidRDefault="000E5331" w:rsidP="004528E9">
      <w:pPr>
        <w:spacing w:after="0" w:line="240" w:lineRule="auto"/>
        <w:ind w:firstLine="708"/>
        <w:jc w:val="both"/>
        <w:rPr>
          <w:rFonts w:ascii="Times New Roman" w:hAnsi="Times New Roman" w:cs="Times New Roman"/>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24" w:name="_Toc103698942"/>
      <w:r w:rsidRPr="00BE3E9E">
        <w:rPr>
          <w:rFonts w:ascii="Times New Roman" w:hAnsi="Times New Roman" w:cs="Times New Roman"/>
          <w:color w:val="auto"/>
          <w:sz w:val="28"/>
          <w:szCs w:val="28"/>
        </w:rPr>
        <w:t>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4"/>
    </w:p>
    <w:p w:rsidR="000E5331" w:rsidRPr="00BE3E9E" w:rsidRDefault="000E5331" w:rsidP="004528E9">
      <w:pPr>
        <w:widowControl w:val="0"/>
        <w:spacing w:after="0" w:line="240" w:lineRule="auto"/>
        <w:ind w:firstLine="708"/>
        <w:jc w:val="both"/>
        <w:rPr>
          <w:rFonts w:ascii="Times New Roman" w:hAnsi="Times New Roman" w:cs="Times New Roman"/>
          <w:sz w:val="28"/>
          <w:szCs w:val="28"/>
        </w:rPr>
      </w:pPr>
    </w:p>
    <w:p w:rsidR="000E5331" w:rsidRPr="00BE3E9E" w:rsidRDefault="000E5331" w:rsidP="004528E9">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21.1, 21.5 – 21.12 Положения.</w:t>
      </w:r>
    </w:p>
    <w:p w:rsidR="000E5331" w:rsidRPr="00BE3E9E" w:rsidRDefault="000E5331" w:rsidP="004528E9">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0E5331" w:rsidRPr="00BE3E9E" w:rsidRDefault="000E5331" w:rsidP="004528E9">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0E5331" w:rsidRPr="00BE3E9E" w:rsidRDefault="000E5331" w:rsidP="00C459B4">
      <w:pPr>
        <w:spacing w:after="0" w:line="240" w:lineRule="auto"/>
        <w:ind w:firstLine="708"/>
        <w:jc w:val="both"/>
        <w:rPr>
          <w:rFonts w:ascii="Times New Roman" w:hAnsi="Times New Roman" w:cs="Times New Roman"/>
          <w:b/>
          <w:bCs/>
          <w:sz w:val="28"/>
          <w:szCs w:val="28"/>
        </w:rPr>
      </w:pPr>
      <w:r w:rsidRPr="00BE3E9E">
        <w:rPr>
          <w:rFonts w:ascii="Times New Roman" w:hAnsi="Times New Roman" w:cs="Times New Roman"/>
          <w:sz w:val="28"/>
          <w:szCs w:val="28"/>
        </w:rPr>
        <w:t xml:space="preserve">21.1.4.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25" w:name="_Toc529531841"/>
      <w:r w:rsidRPr="00BE3E9E">
        <w:rPr>
          <w:rFonts w:ascii="Times New Roman" w:hAnsi="Times New Roman" w:cs="Times New Roman"/>
          <w:color w:val="auto"/>
          <w:sz w:val="28"/>
          <w:szCs w:val="28"/>
        </w:rPr>
        <w:t>22. Антидемпинговые меры</w:t>
      </w:r>
      <w:bookmarkEnd w:id="25"/>
    </w:p>
    <w:p w:rsidR="000E5331" w:rsidRPr="00BE3E9E" w:rsidRDefault="000E5331" w:rsidP="00625E1C">
      <w:pPr>
        <w:spacing w:after="0" w:line="240" w:lineRule="auto"/>
        <w:ind w:firstLine="708"/>
        <w:jc w:val="both"/>
        <w:rPr>
          <w:rFonts w:ascii="Times New Roman" w:hAnsi="Times New Roman" w:cs="Times New Roman"/>
          <w:b/>
          <w:bCs/>
          <w:sz w:val="28"/>
          <w:szCs w:val="28"/>
        </w:rPr>
      </w:pPr>
    </w:p>
    <w:p w:rsidR="000E5331" w:rsidRPr="00BE3E9E" w:rsidRDefault="000E5331" w:rsidP="009E0624">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22.1. Если в ходе проведения конкурентной закупки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0E5331" w:rsidRPr="00BE3E9E" w:rsidRDefault="000E5331" w:rsidP="00193F41">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0E5331" w:rsidRPr="00BE3E9E" w:rsidRDefault="000E5331" w:rsidP="00193F41">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0E5331" w:rsidRPr="00BE3E9E" w:rsidRDefault="000E5331" w:rsidP="00193F41">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22.2.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0E5331" w:rsidRPr="00BE3E9E" w:rsidRDefault="000E5331" w:rsidP="00193F41">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22.3.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0E5331" w:rsidRPr="00BE3E9E" w:rsidRDefault="000E5331" w:rsidP="00193F41">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до двадцати пяти процентов ниже начальной (максимальной) цены договора;</w:t>
      </w:r>
    </w:p>
    <w:p w:rsidR="000E5331" w:rsidRPr="00BE3E9E" w:rsidRDefault="000E5331" w:rsidP="00193F41">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на двадцать пять и более процентов ниже начальной (максимальной) цены договора.</w:t>
      </w:r>
    </w:p>
    <w:p w:rsidR="000E5331" w:rsidRPr="00BE3E9E" w:rsidRDefault="000E5331" w:rsidP="00193F41">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 случае, предусмотренном подпунктом 2 пункта 22.3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0E5331" w:rsidRPr="00BE3E9E" w:rsidRDefault="000E5331" w:rsidP="00193F41">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22.4.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0E5331" w:rsidRPr="00BE3E9E" w:rsidRDefault="000E5331" w:rsidP="00193F41">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22.5.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23. Комиссия по осуществлению закупок</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3E0557">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23.1. Комиссия по осуществлению закупок (далее также – комиссия) является коллегиальным органом, создаваемым заказчиком в целях проведения одной отдельно взятой конкурентной закупки или группы конкурентных закупок. Заказчик вправе создать комиссию, уполномоченную на проведение всех конкурентных закупок, или несколько комиссий по осуществлению закупок, в том числе, специализирующихся на проведении процедур закупок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23.2.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закупке. Конкретные задачи и функции комиссии, права, обязанности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23.3. Число членов комиссии должно быть не менее трех человек.</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23.4. Решение о создании комиссии по осуществлению закупок принимается заказчиком до начала проведения закупки (закупок) путем издания локального акта, при этом определяется ее состав.</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23.5. Решение о включении конкретного лица в состав комиссии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осуществлению закупок принимается заказчиком.</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23.6. Замена члена комиссии по осуществлению закупок допускается только по решению заказчика.</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23.7. Комиссия правомочна осуществлять свои функции, если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E5331" w:rsidRPr="00BE3E9E" w:rsidRDefault="000E5331" w:rsidP="003E0557">
      <w:pPr>
        <w:pStyle w:val="1"/>
        <w:widowControl w:val="0"/>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23.8. Членами комиссии по осуществлению закупок не могут быть:</w:t>
      </w:r>
    </w:p>
    <w:p w:rsidR="000E5331" w:rsidRPr="00BE3E9E" w:rsidRDefault="000E5331" w:rsidP="003E0557">
      <w:pPr>
        <w:pStyle w:val="1"/>
        <w:widowControl w:val="0"/>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0E5331" w:rsidRPr="00BE3E9E" w:rsidRDefault="000E5331" w:rsidP="003E0557">
      <w:pPr>
        <w:pStyle w:val="1"/>
        <w:widowControl w:val="0"/>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E5331" w:rsidRPr="00BE3E9E" w:rsidRDefault="000E5331" w:rsidP="003E0557">
      <w:pPr>
        <w:pStyle w:val="1"/>
        <w:widowControl w:val="0"/>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23.9. Основными функциями комиссии являются:</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1) участие в заседании закупочной комиссии при открытии доступа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поданным заявкам, вскрытии конвертов на участие в закупке;</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 рассмотрение заявок участников закупки;</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4) фиксирование факта о признании процедуры закупки несостоявшейся (при необходимости);</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5) проведение оценки заявок (при необходимости);</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7) рассмотрение решений антимонопольного органа, органов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рассмотрению жалоб и реализация предписаний антимонопольного органа, решений, указанных в резолютивной части органов по рассмотрению жалоб,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целях устранения выявленных нарушений либо обжалование заключений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вышестоящих контролирующих органах.</w:t>
      </w:r>
    </w:p>
    <w:p w:rsidR="000E5331" w:rsidRPr="00BE3E9E" w:rsidRDefault="000E5331" w:rsidP="003E0557">
      <w:pPr>
        <w:pStyle w:val="1"/>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23.10. Функции, возложенные заказчиком на комиссию, описанные в пункте 23.9 могут быть дополнены в соответствии с решением заказчика.</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26" w:name="_Toc529531843"/>
      <w:r w:rsidRPr="00BE3E9E">
        <w:rPr>
          <w:rFonts w:ascii="Times New Roman" w:hAnsi="Times New Roman" w:cs="Times New Roman"/>
          <w:color w:val="auto"/>
          <w:sz w:val="28"/>
          <w:szCs w:val="28"/>
        </w:rPr>
        <w:t>24. Отмена закупки</w:t>
      </w:r>
      <w:bookmarkEnd w:id="26"/>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24.1. 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24.2. Решение об отмене конкурентной закупки размещается в ЕИС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24.3. По истечении срока отмены конкурентной закупки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27" w:name="_Toc529531844"/>
      <w:r w:rsidRPr="00BE3E9E">
        <w:rPr>
          <w:rFonts w:ascii="Times New Roman" w:hAnsi="Times New Roman" w:cs="Times New Roman"/>
          <w:color w:val="auto"/>
          <w:sz w:val="28"/>
          <w:szCs w:val="28"/>
        </w:rPr>
        <w:t>25. Заключение договора по результатам закупки</w:t>
      </w:r>
      <w:bookmarkEnd w:id="27"/>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25.1. Договор заключается на условиях, предусмотренных извещением об</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извещении об осуществлении закупки.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25.2.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25.3. Обязанность заключения договора с заказчиком возлагается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участника, признанного победителем конкурентной процедуры закупки 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на единственного участника закупки в соответствии с подпунктом 2 пункта 62.1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25.4. Победитель закупки считается уклонившимся от заключения договора при наступлении любого из следующих событий: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предоставление участником закупки письменного отказа от</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заключения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непредоставление участником закупки в указанные в извещении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(или) документации сроки подписанного со своей стороны проекта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непредоставление обеспечения исполнения договора в размере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0E5331" w:rsidRPr="00BE3E9E" w:rsidRDefault="000E5331" w:rsidP="00BA5A33">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22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25.5. Если участник конкурентной закупки, признанный победителем,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аналогичны сроку, указанному в пункте 25.2 настоящего Положения. </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25.6.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25.7.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25.8.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25.9.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25.10.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25.11.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В иных случаях заказчик вправе принять решение об отказе от заключения договора с победителем закупки только при наличии обстоятельств непреодолимой силы, препятствующих заключению договора по результатам проведенной закупки. </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25.12.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25.11 настоящего Положения.</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25.13. При принятии заказчиком решения об отказе от заключения договора с участником комиссия размещает в ЕИС в день принятия такого решения протокол отказа от заключения договора, в котором указываются следующие сведения:</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1) дата подписания протокола;</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0E5331" w:rsidRPr="00BE3E9E" w:rsidRDefault="000E5331" w:rsidP="00625E1C">
      <w:pPr>
        <w:pStyle w:val="ListParagraph"/>
        <w:spacing w:after="0" w:line="240" w:lineRule="auto"/>
        <w:ind w:left="0" w:firstLine="708"/>
        <w:jc w:val="both"/>
        <w:rPr>
          <w:rFonts w:ascii="Times New Roman" w:hAnsi="Times New Roman" w:cs="Times New Roman"/>
          <w:sz w:val="28"/>
          <w:szCs w:val="28"/>
        </w:rPr>
      </w:pPr>
      <w:r w:rsidRPr="00BE3E9E">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25.14.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25.15. Срок оплаты поставленных товаров (выполненных работ, оказанных услуг) по договору должен составлять не более 7 (семи) рабочих дней с даты подписания заказчиком документа о приемке поставленных товаров, (выполненных работ, оказанных услуг), за исключением случаев, если иной срок оплаты установлен законодательством Российской Федерации.</w:t>
      </w:r>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28" w:name="_Toc529531845"/>
      <w:r w:rsidRPr="00BE3E9E">
        <w:rPr>
          <w:rFonts w:ascii="Times New Roman" w:hAnsi="Times New Roman" w:cs="Times New Roman"/>
          <w:color w:val="auto"/>
          <w:sz w:val="28"/>
          <w:szCs w:val="28"/>
        </w:rPr>
        <w:t>26. Исполнение договора</w:t>
      </w:r>
      <w:bookmarkEnd w:id="28"/>
    </w:p>
    <w:p w:rsidR="000E5331" w:rsidRPr="00BE3E9E" w:rsidRDefault="000E5331" w:rsidP="00C459B4">
      <w:pPr>
        <w:spacing w:after="0" w:line="240" w:lineRule="auto"/>
        <w:ind w:firstLine="708"/>
        <w:jc w:val="center"/>
        <w:rPr>
          <w:rFonts w:ascii="Times New Roman" w:hAnsi="Times New Roman" w:cs="Times New Roman"/>
          <w:b/>
          <w:bCs/>
          <w:sz w:val="28"/>
          <w:szCs w:val="28"/>
        </w:rPr>
      </w:pPr>
    </w:p>
    <w:p w:rsidR="000E5331" w:rsidRPr="00BE3E9E" w:rsidRDefault="000E5331" w:rsidP="00625E1C">
      <w:pPr>
        <w:pStyle w:val="ListParagraph"/>
        <w:tabs>
          <w:tab w:val="left" w:pos="1701"/>
        </w:tabs>
        <w:spacing w:after="0" w:line="240" w:lineRule="auto"/>
        <w:ind w:left="0" w:right="-1" w:firstLine="720"/>
        <w:jc w:val="both"/>
        <w:rPr>
          <w:rFonts w:ascii="Times New Roman" w:hAnsi="Times New Roman" w:cs="Times New Roman"/>
          <w:sz w:val="28"/>
          <w:szCs w:val="28"/>
        </w:rPr>
      </w:pPr>
      <w:r w:rsidRPr="00BE3E9E">
        <w:rPr>
          <w:rFonts w:ascii="Times New Roman" w:hAnsi="Times New Roman" w:cs="Times New Roman"/>
          <w:sz w:val="28"/>
          <w:szCs w:val="28"/>
        </w:rPr>
        <w:t xml:space="preserve">26.1.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BE3E9E">
        <w:rPr>
          <w:rFonts w:ascii="Times New Roman"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0E5331" w:rsidRPr="00BE3E9E" w:rsidRDefault="000E5331" w:rsidP="00625E1C">
      <w:pPr>
        <w:numPr>
          <w:ilvl w:val="0"/>
          <w:numId w:val="24"/>
        </w:numPr>
        <w:tabs>
          <w:tab w:val="left" w:pos="1134"/>
        </w:tabs>
        <w:spacing w:after="0" w:line="240" w:lineRule="auto"/>
        <w:ind w:left="0" w:firstLine="720"/>
        <w:jc w:val="both"/>
        <w:rPr>
          <w:rFonts w:ascii="Times New Roman" w:hAnsi="Times New Roman" w:cs="Times New Roman"/>
          <w:sz w:val="28"/>
          <w:szCs w:val="28"/>
        </w:rPr>
      </w:pPr>
      <w:r w:rsidRPr="00BE3E9E">
        <w:rPr>
          <w:rFonts w:ascii="Times New Roman" w:hAnsi="Times New Roman" w:cs="Times New Roman"/>
          <w:sz w:val="28"/>
          <w:szCs w:val="28"/>
        </w:rPr>
        <w:t xml:space="preserve">приемку поставленного товара, выполненной работы </w:t>
      </w:r>
      <w:r w:rsidRPr="00BE3E9E">
        <w:rPr>
          <w:rFonts w:ascii="Times New Roman"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0E5331" w:rsidRPr="00BE3E9E" w:rsidRDefault="000E5331" w:rsidP="00625E1C">
      <w:pPr>
        <w:numPr>
          <w:ilvl w:val="0"/>
          <w:numId w:val="24"/>
        </w:numPr>
        <w:tabs>
          <w:tab w:val="left" w:pos="1134"/>
        </w:tabs>
        <w:spacing w:after="0" w:line="240" w:lineRule="auto"/>
        <w:ind w:left="0" w:firstLine="720"/>
        <w:jc w:val="both"/>
        <w:rPr>
          <w:rFonts w:ascii="Times New Roman" w:hAnsi="Times New Roman" w:cs="Times New Roman"/>
          <w:sz w:val="28"/>
          <w:szCs w:val="28"/>
        </w:rPr>
      </w:pPr>
      <w:bookmarkStart w:id="29" w:name="dst101293"/>
      <w:bookmarkEnd w:id="29"/>
      <w:r w:rsidRPr="00BE3E9E">
        <w:rPr>
          <w:rFonts w:ascii="Times New Roman" w:hAnsi="Times New Roman" w:cs="Times New Roman"/>
          <w:sz w:val="28"/>
          <w:szCs w:val="28"/>
        </w:rPr>
        <w:t xml:space="preserve">оплату заказчиком поставленного товара, выполненной работы </w:t>
      </w:r>
      <w:r w:rsidRPr="00BE3E9E">
        <w:rPr>
          <w:rFonts w:ascii="Times New Roman" w:hAnsi="Times New Roman" w:cs="Times New Roman"/>
          <w:sz w:val="28"/>
          <w:szCs w:val="28"/>
        </w:rPr>
        <w:br/>
        <w:t>(ее результатов), оказанной услуги, а также отдельных этапов исполнения договора;</w:t>
      </w:r>
    </w:p>
    <w:p w:rsidR="000E5331" w:rsidRPr="00BE3E9E" w:rsidRDefault="000E5331" w:rsidP="00625E1C">
      <w:pPr>
        <w:numPr>
          <w:ilvl w:val="0"/>
          <w:numId w:val="24"/>
        </w:numPr>
        <w:tabs>
          <w:tab w:val="left" w:pos="1134"/>
        </w:tabs>
        <w:spacing w:after="0" w:line="240" w:lineRule="auto"/>
        <w:ind w:left="0" w:firstLine="720"/>
        <w:jc w:val="both"/>
        <w:rPr>
          <w:rFonts w:ascii="Times New Roman" w:hAnsi="Times New Roman" w:cs="Times New Roman"/>
          <w:sz w:val="28"/>
          <w:szCs w:val="28"/>
        </w:rPr>
      </w:pPr>
      <w:bookmarkStart w:id="30" w:name="dst101294"/>
      <w:bookmarkEnd w:id="30"/>
      <w:r w:rsidRPr="00BE3E9E">
        <w:rPr>
          <w:rFonts w:ascii="Times New Roman"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0E5331" w:rsidRPr="00BE3E9E" w:rsidRDefault="000E5331" w:rsidP="00625E1C">
      <w:pPr>
        <w:tabs>
          <w:tab w:val="left" w:pos="1134"/>
        </w:tabs>
        <w:spacing w:after="0" w:line="240" w:lineRule="auto"/>
        <w:ind w:firstLine="720"/>
        <w:jc w:val="both"/>
        <w:rPr>
          <w:rFonts w:ascii="Times New Roman" w:hAnsi="Times New Roman" w:cs="Times New Roman"/>
          <w:sz w:val="28"/>
          <w:szCs w:val="28"/>
        </w:rPr>
      </w:pPr>
      <w:r w:rsidRPr="00BE3E9E">
        <w:rPr>
          <w:rFonts w:ascii="Times New Roman" w:hAnsi="Times New Roman" w:cs="Times New Roman"/>
          <w:sz w:val="28"/>
          <w:szCs w:val="28"/>
        </w:rPr>
        <w:t xml:space="preserve">26.2. Поставщик (подрядчик, исполнитель) в соответствии </w:t>
      </w:r>
      <w:r w:rsidRPr="00BE3E9E">
        <w:rPr>
          <w:rFonts w:ascii="Times New Roman"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0E5331" w:rsidRPr="00BE3E9E" w:rsidRDefault="000E5331" w:rsidP="00625E1C">
      <w:pPr>
        <w:tabs>
          <w:tab w:val="left" w:pos="1701"/>
        </w:tabs>
        <w:spacing w:after="0" w:line="240" w:lineRule="auto"/>
        <w:ind w:right="-1" w:firstLine="720"/>
        <w:jc w:val="both"/>
        <w:rPr>
          <w:rFonts w:ascii="Times New Roman" w:hAnsi="Times New Roman" w:cs="Times New Roman"/>
          <w:sz w:val="28"/>
          <w:szCs w:val="28"/>
        </w:rPr>
      </w:pPr>
      <w:r w:rsidRPr="00BE3E9E">
        <w:rPr>
          <w:rFonts w:ascii="Times New Roman" w:hAnsi="Times New Roman" w:cs="Times New Roman"/>
          <w:sz w:val="28"/>
          <w:szCs w:val="28"/>
        </w:rPr>
        <w:t xml:space="preserve">26.3. Приемка результатов отдельного этапа исполнения договора, </w:t>
      </w:r>
      <w:r w:rsidRPr="00BE3E9E">
        <w:rPr>
          <w:rFonts w:ascii="Times New Roman"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BE3E9E">
        <w:rPr>
          <w:rFonts w:ascii="Times New Roman"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0E5331" w:rsidRPr="00BE3E9E" w:rsidRDefault="000E5331" w:rsidP="00625E1C">
      <w:pPr>
        <w:tabs>
          <w:tab w:val="left" w:pos="1701"/>
        </w:tabs>
        <w:spacing w:after="0" w:line="240" w:lineRule="auto"/>
        <w:ind w:right="-1" w:firstLine="720"/>
        <w:jc w:val="both"/>
        <w:rPr>
          <w:rFonts w:ascii="Times New Roman" w:hAnsi="Times New Roman" w:cs="Times New Roman"/>
          <w:sz w:val="28"/>
          <w:szCs w:val="28"/>
        </w:rPr>
      </w:pPr>
      <w:r w:rsidRPr="00BE3E9E">
        <w:rPr>
          <w:rFonts w:ascii="Times New Roman" w:hAnsi="Times New Roman" w:cs="Times New Roman"/>
          <w:sz w:val="28"/>
          <w:szCs w:val="28"/>
        </w:rPr>
        <w:t>26.4.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0E5331" w:rsidRPr="00BE3E9E" w:rsidRDefault="000E5331" w:rsidP="00625E1C">
      <w:pPr>
        <w:spacing w:after="0" w:line="240" w:lineRule="auto"/>
        <w:ind w:firstLine="720"/>
        <w:jc w:val="both"/>
        <w:rPr>
          <w:rFonts w:ascii="Times New Roman" w:hAnsi="Times New Roman" w:cs="Times New Roman"/>
          <w:sz w:val="28"/>
          <w:szCs w:val="28"/>
        </w:rPr>
      </w:pPr>
      <w:r w:rsidRPr="00BE3E9E">
        <w:rPr>
          <w:rFonts w:ascii="Times New Roman" w:hAnsi="Times New Roman" w:cs="Times New Roman"/>
          <w:sz w:val="28"/>
          <w:szCs w:val="28"/>
        </w:rPr>
        <w:t>26.5. Информация и документы, подтверждающие исполнение договора, в том числе оплату договора, размещаются в реестре договоров в соответствии с порядком и сроками, установленными Правительством Российской Федерации.</w:t>
      </w:r>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27. Изменение, расторжение договора</w:t>
      </w:r>
    </w:p>
    <w:p w:rsidR="000E5331" w:rsidRPr="00BE3E9E" w:rsidRDefault="000E5331" w:rsidP="00E92628">
      <w:pPr>
        <w:spacing w:after="0" w:line="240" w:lineRule="auto"/>
        <w:ind w:firstLine="708"/>
        <w:jc w:val="both"/>
        <w:rPr>
          <w:rFonts w:ascii="Times New Roman" w:hAnsi="Times New Roman" w:cs="Times New Roman"/>
          <w:sz w:val="28"/>
          <w:szCs w:val="28"/>
        </w:rPr>
      </w:pP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27.1.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27.2.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изменения условий договора при возникновении обстоятельств непреодолимой силы;</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изменения в ходе исполнения договора регулируемых государством цен и (или) тарифов на продукцию, поставляемую в ходе исполнения договора;</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62.1 настоящего Положения, за исключением случая осуществления закупки в соответствии с особенностями главы 18 настоящего Положения.</w:t>
      </w:r>
    </w:p>
    <w:p w:rsidR="000E5331" w:rsidRPr="00BE3E9E" w:rsidRDefault="000E5331" w:rsidP="00E92628">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0E5331" w:rsidRPr="00BE3E9E" w:rsidRDefault="000E5331" w:rsidP="00E92628">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E3E9E">
        <w:t xml:space="preserve"> </w:t>
      </w:r>
      <w:r w:rsidRPr="00BE3E9E">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27.3. Положения подпункта 1 пункта 27.2 не применяются в отношении договоров, заключенных по результатам закупки у единственного поставщика (подрядчика, исполнителя) на основании подпункта 1 пункта 62.1 настоящего Положения. </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27.4.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27.5.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27.6.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27.7. Договор может быть расторгнут по основаниям и в порядке, предусмотренными Гражданским кодексом Российской Федерации и таким договором. </w:t>
      </w:r>
    </w:p>
    <w:p w:rsidR="000E5331" w:rsidRPr="00BE3E9E" w:rsidRDefault="000E5331" w:rsidP="00E92628">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27.8. При изменении условий договора, а также в случае расторжения договора согласно пунктам 27.5 и 27.7 настоящей главы информация о таких изменении и расторжении размещается в ЕИС в течение десяти дней.</w:t>
      </w:r>
    </w:p>
    <w:p w:rsidR="000E5331" w:rsidRPr="00BE3E9E" w:rsidRDefault="000E5331" w:rsidP="00A7786D">
      <w:pPr>
        <w:spacing w:after="0" w:line="240" w:lineRule="auto"/>
        <w:ind w:firstLine="709"/>
        <w:jc w:val="both"/>
        <w:rPr>
          <w:rFonts w:ascii="Times New Roman" w:hAnsi="Times New Roman" w:cs="Times New Roman"/>
          <w:color w:val="000000"/>
          <w:spacing w:val="6"/>
          <w:sz w:val="28"/>
          <w:szCs w:val="28"/>
          <w:lang w:eastAsia="ru-RU"/>
        </w:rPr>
      </w:pPr>
      <w:r w:rsidRPr="00BE3E9E">
        <w:rPr>
          <w:rFonts w:ascii="Times New Roman" w:hAnsi="Times New Roman" w:cs="Times New Roman"/>
          <w:sz w:val="28"/>
          <w:szCs w:val="28"/>
        </w:rPr>
        <w:t xml:space="preserve">27.9. </w:t>
      </w:r>
      <w:r w:rsidRPr="00BE3E9E">
        <w:rPr>
          <w:rFonts w:ascii="Times New Roman" w:hAnsi="Times New Roman" w:cs="Times New Roman"/>
          <w:color w:val="000000"/>
          <w:spacing w:val="6"/>
          <w:sz w:val="28"/>
          <w:szCs w:val="28"/>
          <w:lang w:eastAsia="ru-RU"/>
        </w:rPr>
        <w:t xml:space="preserve">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Pr="00BE3E9E">
        <w:rPr>
          <w:color w:val="000000"/>
          <w:lang w:eastAsia="ru-RU"/>
        </w:rPr>
        <w:br/>
      </w:r>
      <w:r w:rsidRPr="00BE3E9E">
        <w:rPr>
          <w:rFonts w:ascii="Times New Roman" w:hAnsi="Times New Roman" w:cs="Times New Roman"/>
          <w:color w:val="000000"/>
          <w:spacing w:val="6"/>
          <w:sz w:val="28"/>
          <w:szCs w:val="28"/>
          <w:lang w:eastAsia="ru-RU"/>
        </w:rP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25.1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 </w:t>
      </w:r>
    </w:p>
    <w:p w:rsidR="000E5331" w:rsidRPr="00BE3E9E" w:rsidRDefault="000E5331" w:rsidP="00A7786D">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color w:val="000000"/>
          <w:spacing w:val="6"/>
          <w:sz w:val="28"/>
          <w:szCs w:val="28"/>
          <w:lang w:eastAsia="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31" w:name="_Toc529531847"/>
      <w:r w:rsidRPr="00BE3E9E">
        <w:rPr>
          <w:rFonts w:ascii="Times New Roman" w:hAnsi="Times New Roman" w:cs="Times New Roman"/>
          <w:color w:val="auto"/>
          <w:sz w:val="28"/>
          <w:szCs w:val="28"/>
        </w:rPr>
        <w:t>28. Отчетность в сфере закупок</w:t>
      </w:r>
      <w:bookmarkEnd w:id="31"/>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28.1.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28.2.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28.3. В случае если в отчетном месяце заказчик не осуществлял закупки, в ЕИС подлежит размещению отчет, содержащий нулевые значения.</w:t>
      </w:r>
    </w:p>
    <w:p w:rsidR="000E5331" w:rsidRPr="00BE3E9E" w:rsidRDefault="000E5331" w:rsidP="008A664E">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28.4.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bookmarkStart w:id="32" w:name="_Toc529531848"/>
    </w:p>
    <w:p w:rsidR="000E5331" w:rsidRPr="00BE3E9E" w:rsidRDefault="000E5331" w:rsidP="008A664E">
      <w:pPr>
        <w:spacing w:after="0" w:line="240" w:lineRule="auto"/>
        <w:ind w:firstLine="708"/>
        <w:jc w:val="both"/>
        <w:rPr>
          <w:sz w:val="28"/>
          <w:szCs w:val="28"/>
        </w:rPr>
      </w:pPr>
    </w:p>
    <w:p w:rsidR="000E5331" w:rsidRPr="00BE3E9E" w:rsidRDefault="000E5331" w:rsidP="008A664E">
      <w:pPr>
        <w:pStyle w:val="Heading1"/>
        <w:numPr>
          <w:ilvl w:val="0"/>
          <w:numId w:val="0"/>
        </w:numPr>
        <w:spacing w:before="0" w:after="0" w:line="240" w:lineRule="auto"/>
        <w:ind w:left="720"/>
        <w:rPr>
          <w:sz w:val="28"/>
          <w:szCs w:val="28"/>
        </w:rPr>
      </w:pPr>
      <w:r w:rsidRPr="00BE3E9E">
        <w:rPr>
          <w:sz w:val="28"/>
          <w:szCs w:val="28"/>
        </w:rPr>
        <w:t>II. УСЛОВИЯ ПРИМЕНЕНИЯ И ПОРЯДОК ПРОВЕДЕНИЯ КОНКУРСА</w:t>
      </w:r>
      <w:bookmarkEnd w:id="32"/>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33" w:name="_Toc529531849"/>
      <w:r w:rsidRPr="00BE3E9E">
        <w:rPr>
          <w:rFonts w:ascii="Times New Roman" w:hAnsi="Times New Roman" w:cs="Times New Roman"/>
          <w:color w:val="auto"/>
          <w:sz w:val="28"/>
          <w:szCs w:val="28"/>
        </w:rPr>
        <w:t>29. Условия применения конкурса</w:t>
      </w:r>
      <w:bookmarkEnd w:id="33"/>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29.1.  Под конкурсом понимается форма торгов, при которой победителем конкурса признается участник конкурентной закупки, заявка на участие в</w:t>
      </w:r>
      <w:r w:rsidRPr="00BE3E9E">
        <w:rPr>
          <w:rFonts w:cs="Calibri"/>
          <w:sz w:val="28"/>
          <w:szCs w:val="28"/>
          <w:lang w:val="en-US"/>
        </w:rPr>
        <w:t> </w:t>
      </w:r>
      <w:r w:rsidRPr="00BE3E9E">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29.2. Настоящим Положением предусмотрено осуществление закупок путем проведения следующих видов конкурсов: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участникам закупки предъявляются единые требования;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 настоящем разделе под конкурсом понимаются электронный конкурс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открытый конкурс.</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29.3. Заказчик вправе осуществить закупку путем проведения конкурса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29.4. Заказчик вправе осуществить закупку путем проведения открытого конкурса при одновременном выполнении следующих условий: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невозможность проведения конкурса в электронной форме;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начальная (максимальная) цена договора не превышает пять миллионов рублей;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4) соблюдение требования, указанного в пункте 7.7 настоящего Положения.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29.5. Ограничение по начальной (максимальной) цене договора для</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электронного конкурса не установлено.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29.6.</w:t>
      </w:r>
      <w:r w:rsidRPr="00BE3E9E">
        <w:rPr>
          <w:rFonts w:ascii="Times New Roman" w:hAnsi="Times New Roman" w:cs="Times New Roman"/>
          <w:sz w:val="28"/>
          <w:szCs w:val="28"/>
        </w:rPr>
        <w:tab/>
        <w:t>Конкурс в электронной форме, открытый конкурс включают следующие этапы: открытие доступа к поданным заявкам на участие в конкурсе в электронной форме (вскрытие конвертов с заявками на участие в открытом конкурсе), рассмотрение заявок,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исключением случая признания конкурса несостоявшимся.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29.7. По усмотрению заказчика рассмотрение заявок и оценка заявок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участие в конкурсе могут быть объединены в один этап, предусмотренного главой 18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29.8. Заказчик вправе принять решение об отмене указанных в настоящей главе видов конкурса в соответствии с главой 24 настоящего Положения.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29.9.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34" w:name="_Toc529531850"/>
      <w:r w:rsidRPr="00BE3E9E">
        <w:rPr>
          <w:rFonts w:ascii="Times New Roman" w:hAnsi="Times New Roman" w:cs="Times New Roman"/>
          <w:color w:val="auto"/>
          <w:sz w:val="28"/>
          <w:szCs w:val="28"/>
        </w:rPr>
        <w:t>30. Извещение о проведении конкурса, конкурсная документация</w:t>
      </w:r>
      <w:bookmarkEnd w:id="34"/>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30.1. Заказчик размещает в ЕИС извещение о проведении конкурса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0E5331" w:rsidRPr="00BE3E9E" w:rsidRDefault="000E5331" w:rsidP="00625E1C">
      <w:pPr>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rPr>
        <w:t>30.2.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30.1 настоящего Положения размещением</w:t>
      </w:r>
      <w:r w:rsidRPr="00BE3E9E">
        <w:rPr>
          <w:rFonts w:ascii="Times New Roman" w:hAnsi="Times New Roman" w:cs="Times New Roman"/>
          <w:sz w:val="28"/>
          <w:szCs w:val="28"/>
          <w:lang w:eastAsia="ru-RU"/>
        </w:rPr>
        <w:t>.</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30.3. Извещение о проведении конкурса и конкурсная документация, вносимые в них изменения должны быть разработаны и размещены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соответствии с требованиями настоящей главы и главы 8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30.4.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30.5. В конкурсную документацию включаются информация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документы, указанные в пунктах 8.4 и 8.5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30.6.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30.7.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b w:val="0"/>
          <w:bCs w:val="0"/>
          <w:sz w:val="28"/>
          <w:szCs w:val="28"/>
        </w:rPr>
      </w:pPr>
      <w:bookmarkStart w:id="35" w:name="_Toc529531851"/>
      <w:r w:rsidRPr="00BE3E9E">
        <w:rPr>
          <w:rFonts w:ascii="Times New Roman" w:hAnsi="Times New Roman" w:cs="Times New Roman"/>
          <w:color w:val="auto"/>
          <w:sz w:val="28"/>
          <w:szCs w:val="28"/>
        </w:rPr>
        <w:t>31. Порядок предоставления конкурсной документации</w:t>
      </w:r>
      <w:bookmarkEnd w:id="35"/>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pStyle w:val="formattext"/>
        <w:spacing w:before="0" w:beforeAutospacing="0" w:after="0" w:afterAutospacing="0"/>
        <w:ind w:firstLine="708"/>
        <w:jc w:val="both"/>
        <w:rPr>
          <w:rFonts w:cs="Calibri"/>
          <w:sz w:val="28"/>
          <w:szCs w:val="28"/>
          <w:lang w:eastAsia="en-US"/>
        </w:rPr>
      </w:pPr>
      <w:r w:rsidRPr="00BE3E9E">
        <w:rPr>
          <w:rFonts w:cs="Calibri"/>
          <w:sz w:val="28"/>
          <w:szCs w:val="28"/>
          <w:lang w:eastAsia="en-US"/>
        </w:rPr>
        <w:t>31.1.</w:t>
      </w:r>
      <w:r w:rsidRPr="00BE3E9E">
        <w:rPr>
          <w:rFonts w:cs="Calibri"/>
          <w:sz w:val="28"/>
          <w:szCs w:val="28"/>
          <w:lang w:val="en-US" w:eastAsia="en-US"/>
        </w:rPr>
        <w:t> </w:t>
      </w:r>
      <w:r w:rsidRPr="00BE3E9E">
        <w:rPr>
          <w:rFonts w:cs="Calibri"/>
          <w:sz w:val="28"/>
          <w:szCs w:val="28"/>
          <w:lang w:eastAsia="en-US"/>
        </w:rPr>
        <w:t xml:space="preserve">После даты размещения извещения о проведении открытого конкурса и </w:t>
      </w:r>
      <w:r w:rsidRPr="00BE3E9E">
        <w:rPr>
          <w:sz w:val="28"/>
          <w:szCs w:val="28"/>
        </w:rPr>
        <w:t>конкурсной документации</w:t>
      </w:r>
      <w:r w:rsidRPr="00BE3E9E">
        <w:rPr>
          <w:rFonts w:cs="Calibri"/>
          <w:sz w:val="28"/>
          <w:szCs w:val="28"/>
          <w:lang w:eastAsia="en-US"/>
        </w:rPr>
        <w:t xml:space="preserve"> заказчик на основании поданного в</w:t>
      </w:r>
      <w:r w:rsidRPr="00BE3E9E">
        <w:rPr>
          <w:rFonts w:cs="Calibri"/>
          <w:sz w:val="28"/>
          <w:szCs w:val="28"/>
          <w:lang w:val="en-US" w:eastAsia="en-US"/>
        </w:rPr>
        <w:t> </w:t>
      </w:r>
      <w:r w:rsidRPr="00BE3E9E">
        <w:rPr>
          <w:rFonts w:cs="Calibr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BE3E9E">
        <w:rPr>
          <w:rFonts w:cs="Calibri"/>
          <w:sz w:val="28"/>
          <w:szCs w:val="28"/>
          <w:lang w:val="en-US" w:eastAsia="en-US"/>
        </w:rPr>
        <w:t> </w:t>
      </w:r>
      <w:r w:rsidRPr="00BE3E9E">
        <w:rPr>
          <w:rFonts w:cs="Calibri"/>
          <w:sz w:val="28"/>
          <w:szCs w:val="28"/>
          <w:lang w:eastAsia="en-US"/>
        </w:rPr>
        <w:t xml:space="preserve">извещении о проведении открытого конкурса. </w:t>
      </w:r>
    </w:p>
    <w:p w:rsidR="000E5331" w:rsidRPr="00BE3E9E" w:rsidRDefault="000E5331" w:rsidP="00625E1C">
      <w:pPr>
        <w:pStyle w:val="formattext"/>
        <w:spacing w:before="0" w:beforeAutospacing="0" w:after="0" w:afterAutospacing="0"/>
        <w:ind w:firstLine="708"/>
        <w:jc w:val="both"/>
        <w:rPr>
          <w:rFonts w:cs="Calibri"/>
          <w:sz w:val="28"/>
          <w:szCs w:val="28"/>
          <w:lang w:eastAsia="en-US"/>
        </w:rPr>
      </w:pPr>
      <w:r w:rsidRPr="00BE3E9E">
        <w:rPr>
          <w:rFonts w:cs="Calibr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BE3E9E">
        <w:rPr>
          <w:rFonts w:cs="Calibri"/>
          <w:sz w:val="28"/>
          <w:szCs w:val="28"/>
          <w:lang w:val="en-US" w:eastAsia="en-US"/>
        </w:rPr>
        <w:t> </w:t>
      </w:r>
      <w:r w:rsidRPr="00BE3E9E">
        <w:rPr>
          <w:rFonts w:cs="Calibr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BE3E9E">
        <w:rPr>
          <w:rFonts w:cs="Calibri"/>
          <w:sz w:val="28"/>
          <w:szCs w:val="28"/>
          <w:lang w:val="en-US" w:eastAsia="en-US"/>
        </w:rPr>
        <w:t> </w:t>
      </w:r>
      <w:r w:rsidRPr="00BE3E9E">
        <w:rPr>
          <w:rFonts w:cs="Calibri"/>
          <w:sz w:val="28"/>
          <w:szCs w:val="28"/>
          <w:lang w:eastAsia="en-US"/>
        </w:rPr>
        <w:t>форме электронного документа осуществляется без взимания платы, за</w:t>
      </w:r>
      <w:r w:rsidRPr="00BE3E9E">
        <w:rPr>
          <w:rFonts w:cs="Calibri"/>
          <w:sz w:val="28"/>
          <w:szCs w:val="28"/>
          <w:lang w:val="en-US" w:eastAsia="en-US"/>
        </w:rPr>
        <w:t> </w:t>
      </w:r>
      <w:r w:rsidRPr="00BE3E9E">
        <w:rPr>
          <w:rFonts w:cs="Calibri"/>
          <w:sz w:val="28"/>
          <w:szCs w:val="28"/>
          <w:lang w:eastAsia="en-US"/>
        </w:rPr>
        <w:t>исключением платы, которая может взиматься за предоставление конкурсной документации на электронном носителе.</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31.2.</w:t>
      </w:r>
      <w:r w:rsidRPr="00BE3E9E">
        <w:rPr>
          <w:rFonts w:cs="Calibri"/>
          <w:sz w:val="28"/>
          <w:szCs w:val="28"/>
          <w:lang w:val="en-US"/>
        </w:rPr>
        <w:t> </w:t>
      </w:r>
      <w:r w:rsidRPr="00BE3E9E">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6" w:name="P07A0"/>
      <w:bookmarkEnd w:id="36"/>
      <w:r w:rsidRPr="00BE3E9E">
        <w:rPr>
          <w:sz w:val="28"/>
          <w:szCs w:val="28"/>
        </w:rPr>
        <w:t>.</w:t>
      </w:r>
    </w:p>
    <w:p w:rsidR="000E5331" w:rsidRPr="00BE3E9E" w:rsidRDefault="000E5331" w:rsidP="00625E1C">
      <w:pPr>
        <w:pStyle w:val="formattext"/>
        <w:spacing w:before="0" w:beforeAutospacing="0" w:after="0" w:afterAutospacing="0"/>
        <w:ind w:firstLine="708"/>
        <w:jc w:val="both"/>
        <w:rPr>
          <w:rFonts w:cs="Calibri"/>
          <w:sz w:val="28"/>
          <w:szCs w:val="28"/>
          <w:lang w:eastAsia="en-US"/>
        </w:rPr>
      </w:pPr>
      <w:r w:rsidRPr="00BE3E9E">
        <w:rPr>
          <w:rFonts w:cs="Calibri"/>
          <w:sz w:val="28"/>
          <w:szCs w:val="28"/>
          <w:lang w:eastAsia="en-US"/>
        </w:rPr>
        <w:t>31.3. Конкурсная документация должна быть доступна для ознакомления в ЕИС без взимания платы. Предоставление конкурсной документации (в</w:t>
      </w:r>
      <w:r w:rsidRPr="00BE3E9E">
        <w:rPr>
          <w:rFonts w:cs="Calibri"/>
          <w:sz w:val="28"/>
          <w:szCs w:val="28"/>
          <w:lang w:val="en-US" w:eastAsia="en-US"/>
        </w:rPr>
        <w:t> </w:t>
      </w:r>
      <w:r w:rsidRPr="00BE3E9E">
        <w:rPr>
          <w:rFonts w:cs="Calibri"/>
          <w:sz w:val="28"/>
          <w:szCs w:val="28"/>
          <w:lang w:eastAsia="en-US"/>
        </w:rPr>
        <w:t>том</w:t>
      </w:r>
      <w:r w:rsidRPr="00BE3E9E">
        <w:rPr>
          <w:rFonts w:cs="Calibri"/>
          <w:sz w:val="28"/>
          <w:szCs w:val="28"/>
          <w:lang w:val="en-US" w:eastAsia="en-US"/>
        </w:rPr>
        <w:t> </w:t>
      </w:r>
      <w:r w:rsidRPr="00BE3E9E">
        <w:rPr>
          <w:rFonts w:cs="Calibri"/>
          <w:sz w:val="28"/>
          <w:szCs w:val="28"/>
          <w:lang w:eastAsia="en-US"/>
        </w:rPr>
        <w:t>числе по запросам заинтересованных лиц) до размещения извещения о</w:t>
      </w:r>
      <w:r w:rsidRPr="00BE3E9E">
        <w:rPr>
          <w:rFonts w:cs="Calibri"/>
          <w:sz w:val="28"/>
          <w:szCs w:val="28"/>
          <w:lang w:val="en-US" w:eastAsia="en-US"/>
        </w:rPr>
        <w:t> </w:t>
      </w:r>
      <w:r w:rsidRPr="00BE3E9E">
        <w:rPr>
          <w:rFonts w:cs="Calibri"/>
          <w:sz w:val="28"/>
          <w:szCs w:val="28"/>
          <w:lang w:eastAsia="en-US"/>
        </w:rPr>
        <w:t>проведении открытого конкурса не допускается.</w:t>
      </w:r>
      <w:bookmarkStart w:id="37" w:name="P079C"/>
      <w:bookmarkEnd w:id="37"/>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38" w:name="_Toc529531852"/>
      <w:r w:rsidRPr="00BE3E9E">
        <w:rPr>
          <w:rFonts w:ascii="Times New Roman" w:hAnsi="Times New Roman" w:cs="Times New Roman"/>
          <w:color w:val="auto"/>
          <w:sz w:val="28"/>
          <w:szCs w:val="28"/>
        </w:rPr>
        <w:t>32. Критерии оценки заявок на участие в конкурсе</w:t>
      </w:r>
      <w:bookmarkEnd w:id="38"/>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32.1. Для оценки заявок, поданных участниками закупки на участие в</w:t>
      </w:r>
      <w:r w:rsidRPr="00BE3E9E">
        <w:rPr>
          <w:rFonts w:ascii="Times New Roman" w:hAnsi="Times New Roman" w:cs="Times New Roman"/>
          <w:sz w:val="28"/>
          <w:szCs w:val="28"/>
          <w:lang w:val="en-US" w:eastAsia="ru-RU"/>
        </w:rPr>
        <w:t> </w:t>
      </w:r>
      <w:r w:rsidRPr="00BE3E9E">
        <w:rPr>
          <w:rFonts w:ascii="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32.2. Критериями оценки заявок могут быть:</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1) цена договора;</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2) качественные, функциональные и экологические характеристики предмета закупки;</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3) расходы на эксплуатацию и ремонт товаров, использование результатов работ;</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4) деловая репутация участника закупки;</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5)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6) аналогичный опыт поставки товаров, выполнения работ, оказания услуг с</w:t>
      </w:r>
      <w:r w:rsidRPr="00BE3E9E">
        <w:rPr>
          <w:rFonts w:ascii="Times New Roman" w:hAnsi="Times New Roman" w:cs="Times New Roman"/>
          <w:sz w:val="28"/>
          <w:szCs w:val="28"/>
        </w:rPr>
        <w:t xml:space="preserve"> </w:t>
      </w:r>
      <w:r w:rsidRPr="00BE3E9E">
        <w:rPr>
          <w:rFonts w:ascii="Times New Roman" w:hAnsi="Times New Roman" w:cs="Times New Roman"/>
          <w:sz w:val="28"/>
          <w:szCs w:val="28"/>
          <w:lang w:eastAsia="ru-RU"/>
        </w:rPr>
        <w:t>пояснением заказчиком случаев признания такого опыта аналогичным;</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8) срок поставки товара, выполнения работы, оказания услуги;</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9) срок гарантийного обслуживания на товары, результаты работ.</w:t>
      </w:r>
    </w:p>
    <w:p w:rsidR="000E5331" w:rsidRPr="00BE3E9E" w:rsidRDefault="000E5331" w:rsidP="00625E1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32.3.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E5331" w:rsidRPr="00BE3E9E" w:rsidRDefault="000E5331" w:rsidP="00625E1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 xml:space="preserve">32.4.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lang w:eastAsia="ru-RU"/>
        </w:rPr>
        <w:t>32.5.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BE3E9E">
        <w:rPr>
          <w:rFonts w:ascii="Times New Roman" w:hAnsi="Times New Roman" w:cs="Times New Roman"/>
          <w:sz w:val="28"/>
          <w:szCs w:val="28"/>
          <w:lang w:val="en-US" w:eastAsia="ru-RU"/>
        </w:rPr>
        <w:t> </w:t>
      </w:r>
      <w:r w:rsidRPr="00BE3E9E">
        <w:rPr>
          <w:rFonts w:ascii="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 названному критерию</w:t>
      </w:r>
      <w:r w:rsidRPr="00BE3E9E">
        <w:rPr>
          <w:rFonts w:ascii="Times New Roman" w:hAnsi="Times New Roman" w:cs="Times New Roman"/>
          <w:sz w:val="28"/>
          <w:szCs w:val="28"/>
        </w:rPr>
        <w:t>.</w:t>
      </w:r>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39" w:name="_Toc529531853"/>
      <w:r w:rsidRPr="00BE3E9E">
        <w:rPr>
          <w:rFonts w:ascii="Times New Roman" w:hAnsi="Times New Roman" w:cs="Times New Roman"/>
          <w:color w:val="auto"/>
          <w:sz w:val="28"/>
          <w:szCs w:val="28"/>
        </w:rPr>
        <w:t>33. Содержание и порядок подачи заявок на участие в конкурсе</w:t>
      </w:r>
      <w:bookmarkEnd w:id="39"/>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pStyle w:val="formattext"/>
        <w:spacing w:before="0" w:beforeAutospacing="0" w:after="0" w:afterAutospacing="0"/>
        <w:ind w:firstLine="708"/>
        <w:jc w:val="both"/>
        <w:rPr>
          <w:sz w:val="28"/>
          <w:szCs w:val="28"/>
        </w:rPr>
      </w:pPr>
      <w:bookmarkStart w:id="40" w:name="P07B3"/>
      <w:bookmarkEnd w:id="40"/>
      <w:r w:rsidRPr="00BE3E9E">
        <w:rPr>
          <w:sz w:val="28"/>
          <w:szCs w:val="28"/>
        </w:rPr>
        <w:t>33.1. Заявки на участие в конкурсе представляются в соответствии с требованиями и в порядке, установленными Законом № 223-ФЗ, конкурсной документацией и настоящим Положением.</w:t>
      </w:r>
      <w:bookmarkStart w:id="41" w:name="P07B5"/>
      <w:bookmarkEnd w:id="41"/>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33.2. Заявки на участие в открытом конкурсе подаются до окончания срока подачи заявок, указанного в извещении о таком открытом конкурсе,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письменной форме в запечатанном конверте в место, указанное в извещении о проведении открытого конкурса.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33.3. Участник конкурса вправе подать только одну заявку на участие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конкурсе в отношении каждого предмета закупки (лота).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33.4. 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33.5.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 xml:space="preserve">33.6. Заявка на участие в конкурсе должна содержать следующие документы и информацию: </w:t>
      </w:r>
    </w:p>
    <w:p w:rsidR="000E5331" w:rsidRPr="00BE3E9E" w:rsidRDefault="000E5331" w:rsidP="00625E1C">
      <w:pPr>
        <w:pStyle w:val="formattext"/>
        <w:spacing w:before="0" w:beforeAutospacing="0" w:after="0" w:afterAutospacing="0"/>
        <w:ind w:firstLine="708"/>
        <w:jc w:val="both"/>
        <w:rPr>
          <w:sz w:val="28"/>
          <w:szCs w:val="28"/>
        </w:rPr>
      </w:pPr>
      <w:bookmarkStart w:id="42" w:name="P07B9"/>
      <w:bookmarkEnd w:id="42"/>
      <w:r w:rsidRPr="00BE3E9E">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E5331" w:rsidRPr="00BE3E9E" w:rsidRDefault="000E5331" w:rsidP="00625E1C">
      <w:pPr>
        <w:pStyle w:val="ConsPlusNormal"/>
        <w:tabs>
          <w:tab w:val="left" w:pos="709"/>
        </w:tabs>
        <w:ind w:firstLine="709"/>
        <w:jc w:val="both"/>
      </w:pPr>
      <w:r w:rsidRPr="00BE3E9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BE3E9E">
        <w:rPr>
          <w:lang w:val="en-US"/>
        </w:rPr>
        <w:t> </w:t>
      </w:r>
      <w:r w:rsidRPr="00BE3E9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BE3E9E">
        <w:rPr>
          <w:lang w:val="en-US"/>
        </w:rPr>
        <w:t> </w:t>
      </w:r>
      <w:r w:rsidRPr="00BE3E9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0E5331" w:rsidRPr="00BE3E9E" w:rsidRDefault="000E5331" w:rsidP="00625E1C">
      <w:pPr>
        <w:pStyle w:val="ConsPlusNormal"/>
        <w:tabs>
          <w:tab w:val="left" w:pos="709"/>
        </w:tabs>
        <w:ind w:firstLine="709"/>
        <w:jc w:val="both"/>
      </w:pPr>
      <w:r w:rsidRPr="00BE3E9E">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4) копии учредительных документов участника открытого конкурса (для юридического лица);</w:t>
      </w:r>
      <w:bookmarkStart w:id="43" w:name="P07C3"/>
      <w:bookmarkEnd w:id="43"/>
    </w:p>
    <w:p w:rsidR="000E5331" w:rsidRPr="00BE3E9E" w:rsidRDefault="000E5331" w:rsidP="00A42211">
      <w:pPr>
        <w:pStyle w:val="ConsPlusNormal"/>
        <w:tabs>
          <w:tab w:val="left" w:pos="709"/>
        </w:tabs>
        <w:ind w:firstLine="709"/>
        <w:jc w:val="both"/>
      </w:pPr>
      <w:r w:rsidRPr="00BE3E9E">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 является сделкой, требующей решения об одобрении или о ее совершении;</w:t>
      </w:r>
    </w:p>
    <w:p w:rsidR="000E5331" w:rsidRPr="00BE3E9E" w:rsidRDefault="000E5331" w:rsidP="00A42211">
      <w:pPr>
        <w:pStyle w:val="ConsPlusNormal"/>
        <w:tabs>
          <w:tab w:val="left" w:pos="709"/>
        </w:tabs>
        <w:ind w:firstLine="709"/>
        <w:jc w:val="both"/>
      </w:pPr>
      <w:r w:rsidRPr="00BE3E9E">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w:t>
      </w:r>
      <w:r w:rsidRPr="00BE3E9E">
        <w:rPr>
          <w:rStyle w:val="FootnoteReference"/>
        </w:rPr>
        <w:footnoteReference w:id="4"/>
      </w:r>
      <w:r w:rsidRPr="00BE3E9E">
        <w:t>, обеспечения исполнения договора</w:t>
      </w:r>
      <w:r w:rsidRPr="00BE3E9E">
        <w:rPr>
          <w:rStyle w:val="FootnoteReference"/>
        </w:rPr>
        <w:footnoteReference w:id="5"/>
      </w:r>
      <w:r w:rsidRPr="00BE3E9E">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 является сделкой, требующей решения об одобрении или о ее совершении;</w:t>
      </w:r>
    </w:p>
    <w:p w:rsidR="000E5331" w:rsidRPr="00BE3E9E" w:rsidRDefault="000E5331" w:rsidP="00A42211">
      <w:pPr>
        <w:pStyle w:val="ConsPlusNormal"/>
        <w:tabs>
          <w:tab w:val="left" w:pos="709"/>
        </w:tabs>
        <w:ind w:firstLine="709"/>
        <w:jc w:val="both"/>
      </w:pPr>
      <w:r w:rsidRPr="00BE3E9E">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 – 11 пункта 12.1 настоящего Положения;</w:t>
      </w:r>
    </w:p>
    <w:p w:rsidR="000E5331" w:rsidRPr="00BE3E9E" w:rsidRDefault="000E5331" w:rsidP="00A42211">
      <w:pPr>
        <w:pStyle w:val="ConsPlusNormal"/>
        <w:tabs>
          <w:tab w:val="left" w:pos="709"/>
        </w:tabs>
        <w:ind w:firstLine="709"/>
        <w:jc w:val="both"/>
      </w:pPr>
      <w:r w:rsidRPr="00BE3E9E">
        <w:t>8) предложение участника конкурса в отношении предмета закупки, при осуществлении закупки товара или закупки работы, услуги, для 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0E5331" w:rsidRPr="00BE3E9E" w:rsidRDefault="000E5331" w:rsidP="00625E1C">
      <w:pPr>
        <w:pStyle w:val="ConsPlusNormal"/>
        <w:tabs>
          <w:tab w:val="left" w:pos="709"/>
        </w:tabs>
        <w:ind w:firstLine="709"/>
        <w:jc w:val="both"/>
      </w:pPr>
      <w:r w:rsidRPr="00BE3E9E">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E5331" w:rsidRPr="00BE3E9E" w:rsidRDefault="000E5331" w:rsidP="00A42211">
      <w:pPr>
        <w:pStyle w:val="ConsPlusNormal"/>
        <w:tabs>
          <w:tab w:val="left" w:pos="709"/>
        </w:tabs>
        <w:ind w:firstLine="709"/>
        <w:jc w:val="both"/>
      </w:pPr>
      <w:r w:rsidRPr="00BE3E9E">
        <w:t>10) предложение о цене договора, цене единицы товара, работы, услуги, а также предложение об иных условиях исполнения договора, если предоставление такого предложения предусмотрено извещением и (или) конкурсной документацией;</w:t>
      </w:r>
    </w:p>
    <w:p w:rsidR="000E5331" w:rsidRPr="00BE3E9E" w:rsidRDefault="000E5331" w:rsidP="00A42211">
      <w:pPr>
        <w:pStyle w:val="ConsPlusNormal"/>
        <w:tabs>
          <w:tab w:val="left" w:pos="709"/>
        </w:tabs>
        <w:ind w:firstLine="709"/>
        <w:jc w:val="both"/>
      </w:pPr>
      <w:r w:rsidRPr="00BE3E9E">
        <w:t>11)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rsidR="000E5331" w:rsidRPr="00BE3E9E" w:rsidRDefault="000E5331" w:rsidP="00A42211">
      <w:pPr>
        <w:pStyle w:val="ConsPlusNormal"/>
        <w:tabs>
          <w:tab w:val="left" w:pos="709"/>
        </w:tabs>
        <w:ind w:firstLine="709"/>
        <w:jc w:val="both"/>
      </w:pPr>
      <w:bookmarkStart w:id="44" w:name="P07D3"/>
      <w:bookmarkEnd w:id="44"/>
      <w:r w:rsidRPr="00BE3E9E">
        <w:t>12) иные документы и сведения, предоставление которых предусмотрено конкурсной документацией и (или) извещением о проведении конкурса.</w:t>
      </w:r>
    </w:p>
    <w:p w:rsidR="000E5331" w:rsidRPr="00BE3E9E" w:rsidRDefault="000E5331" w:rsidP="00625E1C">
      <w:pPr>
        <w:widowControl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33.6.</w:t>
      </w:r>
      <w:bookmarkStart w:id="45" w:name="_Ref526247208"/>
      <w:r w:rsidRPr="00BE3E9E">
        <w:rPr>
          <w:rFonts w:ascii="Times New Roman" w:hAnsi="Times New Roman" w:cs="Times New Roman"/>
          <w:sz w:val="28"/>
          <w:szCs w:val="28"/>
        </w:rPr>
        <w:t>1.</w:t>
      </w:r>
      <w:bookmarkEnd w:id="45"/>
      <w:r w:rsidRPr="00BE3E9E">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0E5331" w:rsidRPr="00BE3E9E" w:rsidRDefault="000E5331" w:rsidP="00625E1C">
      <w:pPr>
        <w:widowControl w:val="0"/>
        <w:spacing w:after="0" w:line="240" w:lineRule="auto"/>
        <w:ind w:firstLine="709"/>
        <w:jc w:val="both"/>
        <w:rPr>
          <w:rFonts w:ascii="Times New Roman" w:hAnsi="Times New Roman" w:cs="Times New Roman"/>
          <w:strike/>
          <w:sz w:val="28"/>
          <w:szCs w:val="28"/>
        </w:rPr>
      </w:pPr>
      <w:r w:rsidRPr="00BE3E9E">
        <w:rPr>
          <w:rFonts w:ascii="Times New Roman" w:hAnsi="Times New Roman" w:cs="Times New Roman"/>
          <w:sz w:val="28"/>
          <w:szCs w:val="28"/>
        </w:rPr>
        <w:t>33.6.2.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0E5331" w:rsidRPr="00BE3E9E" w:rsidRDefault="000E5331" w:rsidP="00A42211">
      <w:pPr>
        <w:widowControl w:val="0"/>
        <w:spacing w:after="0" w:line="240" w:lineRule="auto"/>
        <w:ind w:firstLine="709"/>
        <w:jc w:val="both"/>
      </w:pPr>
      <w:r w:rsidRPr="00BE3E9E">
        <w:rPr>
          <w:rFonts w:ascii="Times New Roman" w:hAnsi="Times New Roman" w:cs="Times New Roman"/>
          <w:sz w:val="28"/>
          <w:szCs w:val="28"/>
        </w:rPr>
        <w:t>33.6.3.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0E5331" w:rsidRPr="00BE3E9E" w:rsidRDefault="000E5331" w:rsidP="00A42211">
      <w:pPr>
        <w:pStyle w:val="ConsPlusNormal"/>
        <w:tabs>
          <w:tab w:val="left" w:pos="709"/>
        </w:tabs>
        <w:ind w:firstLine="709"/>
        <w:jc w:val="both"/>
      </w:pPr>
      <w:r w:rsidRPr="00BE3E9E">
        <w:t xml:space="preserve">33.7.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w:t>
      </w:r>
    </w:p>
    <w:p w:rsidR="000E5331" w:rsidRPr="00BE3E9E" w:rsidRDefault="000E5331" w:rsidP="00A42211">
      <w:pPr>
        <w:pStyle w:val="ConsPlusNormal"/>
        <w:tabs>
          <w:tab w:val="left" w:pos="709"/>
        </w:tabs>
        <w:ind w:firstLine="709"/>
        <w:jc w:val="both"/>
      </w:pPr>
      <w:r w:rsidRPr="00BE3E9E">
        <w:t>33.8.</w:t>
      </w:r>
      <w:r w:rsidRPr="00BE3E9E">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33.9. 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 победитель конкурса отстраняется от дальнейшего участия в таком конкурсе на любом этапе проведения закупки. </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33.10.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BE3E9E">
        <w:rPr>
          <w:rFonts w:cs="Calibri"/>
          <w:sz w:val="28"/>
          <w:szCs w:val="28"/>
          <w:lang w:val="en-US"/>
        </w:rPr>
        <w:t> </w:t>
      </w:r>
      <w:r w:rsidRPr="00BE3E9E">
        <w:rPr>
          <w:sz w:val="28"/>
          <w:szCs w:val="28"/>
        </w:rPr>
        <w:t>юридического лица) и подписаны участником открытого конкурса или</w:t>
      </w:r>
      <w:r w:rsidRPr="00BE3E9E">
        <w:rPr>
          <w:rFonts w:cs="Calibri"/>
          <w:sz w:val="28"/>
          <w:szCs w:val="28"/>
          <w:lang w:val="en-US"/>
        </w:rPr>
        <w:t> </w:t>
      </w:r>
      <w:r w:rsidRPr="00BE3E9E">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BE3E9E">
        <w:rPr>
          <w:rFonts w:cs="Calibri"/>
          <w:sz w:val="28"/>
          <w:szCs w:val="28"/>
          <w:lang w:val="en-US"/>
        </w:rPr>
        <w:t> </w:t>
      </w:r>
      <w:r w:rsidRPr="00BE3E9E">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BE3E9E">
        <w:rPr>
          <w:rFonts w:cs="Calibri"/>
          <w:sz w:val="28"/>
          <w:szCs w:val="28"/>
          <w:lang w:val="en-US"/>
        </w:rPr>
        <w:t> </w:t>
      </w:r>
      <w:r w:rsidRPr="00BE3E9E">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0E5331" w:rsidRPr="00BE3E9E" w:rsidRDefault="000E5331" w:rsidP="00625E1C">
      <w:pPr>
        <w:pStyle w:val="formattext"/>
        <w:spacing w:before="0" w:beforeAutospacing="0" w:after="0" w:afterAutospacing="0"/>
        <w:ind w:firstLine="708"/>
        <w:jc w:val="both"/>
        <w:rPr>
          <w:sz w:val="28"/>
          <w:szCs w:val="28"/>
        </w:rPr>
      </w:pPr>
      <w:bookmarkStart w:id="46" w:name="P07DB"/>
      <w:bookmarkEnd w:id="46"/>
      <w:r w:rsidRPr="00BE3E9E">
        <w:rPr>
          <w:sz w:val="28"/>
          <w:szCs w:val="28"/>
        </w:rPr>
        <w:t>33.11. Каждый конверт с заявкой на участие в открытом конкурсе, поступивший в срок, указанный в конкурсной документации, регистрируется заказчиком.</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Регистрация заявок на участие в электронном конкурсе осуществляется посредством функционала электронной площадки.</w:t>
      </w:r>
    </w:p>
    <w:p w:rsidR="000E5331" w:rsidRPr="00BE3E9E" w:rsidRDefault="000E5331" w:rsidP="00625E1C">
      <w:pPr>
        <w:pStyle w:val="formattext"/>
        <w:spacing w:before="0" w:beforeAutospacing="0" w:after="0" w:afterAutospacing="0"/>
        <w:ind w:firstLine="708"/>
        <w:jc w:val="both"/>
        <w:rPr>
          <w:sz w:val="28"/>
          <w:szCs w:val="28"/>
        </w:rPr>
      </w:pPr>
      <w:bookmarkStart w:id="47" w:name="P07E1"/>
      <w:bookmarkEnd w:id="47"/>
      <w:r w:rsidRPr="00BE3E9E">
        <w:rPr>
          <w:sz w:val="28"/>
          <w:szCs w:val="28"/>
        </w:rPr>
        <w:t xml:space="preserve">33.12.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33.13. Заказчик обеспечивает сохранность конвертов с заявками на</w:t>
      </w:r>
      <w:r w:rsidRPr="00BE3E9E">
        <w:rPr>
          <w:rFonts w:cs="Calibri"/>
          <w:sz w:val="28"/>
          <w:szCs w:val="28"/>
          <w:lang w:val="en-US"/>
        </w:rPr>
        <w:t> </w:t>
      </w:r>
      <w:r w:rsidRPr="00BE3E9E">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33.14. Конверт с заявкой на участие в открытом конкурсе, поступивший после истечения срока подачи заявок на участие в открытом конкурсе, не</w:t>
      </w:r>
      <w:r w:rsidRPr="00BE3E9E">
        <w:rPr>
          <w:rFonts w:cs="Calibri"/>
          <w:sz w:val="28"/>
          <w:szCs w:val="28"/>
          <w:lang w:val="en-US"/>
        </w:rPr>
        <w:t> </w:t>
      </w:r>
      <w:r w:rsidRPr="00BE3E9E">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0E5331" w:rsidRPr="00BE3E9E" w:rsidRDefault="000E5331" w:rsidP="00625E1C">
      <w:pPr>
        <w:pStyle w:val="formattext"/>
        <w:spacing w:before="0" w:beforeAutospacing="0" w:after="0" w:afterAutospacing="0"/>
        <w:ind w:firstLine="708"/>
        <w:jc w:val="both"/>
        <w:rPr>
          <w:sz w:val="28"/>
          <w:szCs w:val="28"/>
        </w:rPr>
      </w:pPr>
      <w:bookmarkStart w:id="48" w:name="P07E9"/>
      <w:bookmarkEnd w:id="48"/>
      <w:r w:rsidRPr="00BE3E9E">
        <w:rPr>
          <w:sz w:val="28"/>
          <w:szCs w:val="28"/>
        </w:rPr>
        <w:t>33.15. В случае если по окончании срока подачи заявок на участие в</w:t>
      </w:r>
      <w:r w:rsidRPr="00BE3E9E">
        <w:rPr>
          <w:rFonts w:cs="Calibri"/>
          <w:sz w:val="28"/>
          <w:szCs w:val="28"/>
          <w:lang w:val="en-US"/>
        </w:rPr>
        <w:t> </w:t>
      </w:r>
      <w:r w:rsidRPr="00BE3E9E">
        <w:rPr>
          <w:sz w:val="28"/>
          <w:szCs w:val="28"/>
        </w:rPr>
        <w:t>конкурсе подана только одна заявка на участие в конкурсе или не подано ни</w:t>
      </w:r>
      <w:r w:rsidRPr="00BE3E9E">
        <w:rPr>
          <w:rFonts w:cs="Calibri"/>
          <w:sz w:val="28"/>
          <w:szCs w:val="28"/>
          <w:lang w:val="en-US"/>
        </w:rPr>
        <w:t> </w:t>
      </w:r>
      <w:r w:rsidRPr="00BE3E9E">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BE3E9E">
        <w:rPr>
          <w:rFonts w:cs="Calibri"/>
          <w:sz w:val="28"/>
          <w:szCs w:val="28"/>
          <w:lang w:val="en-US"/>
        </w:rPr>
        <w:t> </w:t>
      </w:r>
      <w:r w:rsidRPr="00BE3E9E">
        <w:rPr>
          <w:sz w:val="28"/>
          <w:szCs w:val="28"/>
        </w:rPr>
        <w:t>одной такой заявки.</w:t>
      </w:r>
    </w:p>
    <w:p w:rsidR="000E5331" w:rsidRPr="00BE3E9E" w:rsidRDefault="000E5331" w:rsidP="00625E1C">
      <w:pPr>
        <w:pStyle w:val="ConsPlusNormal"/>
        <w:tabs>
          <w:tab w:val="left" w:pos="709"/>
        </w:tabs>
        <w:ind w:firstLine="709"/>
        <w:jc w:val="both"/>
      </w:pPr>
      <w:r w:rsidRPr="00BE3E9E">
        <w:t>33.16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0E5331" w:rsidRPr="00BE3E9E" w:rsidRDefault="000E5331" w:rsidP="00625E1C">
      <w:pPr>
        <w:pStyle w:val="ConsPlusNormal"/>
        <w:tabs>
          <w:tab w:val="left" w:pos="709"/>
        </w:tabs>
        <w:ind w:firstLine="709"/>
        <w:jc w:val="both"/>
      </w:pPr>
      <w:r w:rsidRPr="00BE3E9E">
        <w:t>В случае, указанном в абзаце первом пункта 33.16 настоящего Положения, заказчик вправе:</w:t>
      </w:r>
    </w:p>
    <w:p w:rsidR="000E5331" w:rsidRPr="00BE3E9E" w:rsidRDefault="000E5331" w:rsidP="00625E1C">
      <w:pPr>
        <w:pStyle w:val="ConsPlusNormal"/>
        <w:tabs>
          <w:tab w:val="left" w:pos="709"/>
        </w:tabs>
        <w:ind w:firstLine="709"/>
        <w:jc w:val="both"/>
      </w:pPr>
      <w:r w:rsidRPr="00BE3E9E">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49" w:name="_Toc529531854"/>
      <w:r w:rsidRPr="00BE3E9E">
        <w:rPr>
          <w:rFonts w:ascii="Times New Roman" w:hAnsi="Times New Roman" w:cs="Times New Roman"/>
          <w:color w:val="auto"/>
          <w:sz w:val="28"/>
          <w:szCs w:val="28"/>
        </w:rPr>
        <w:t>34. Порядок вскрытия конвертов с заявками на участие в открытом конкурсе</w:t>
      </w:r>
      <w:bookmarkEnd w:id="49"/>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34.1. Комиссия по осуществлению закупок вскрывает конверты с</w:t>
      </w:r>
      <w:r w:rsidRPr="00BE3E9E">
        <w:rPr>
          <w:rFonts w:cs="Calibri"/>
          <w:sz w:val="28"/>
          <w:szCs w:val="28"/>
          <w:lang w:val="en-US"/>
        </w:rPr>
        <w:t> </w:t>
      </w:r>
      <w:r w:rsidRPr="00BE3E9E">
        <w:rPr>
          <w:sz w:val="28"/>
          <w:szCs w:val="28"/>
        </w:rPr>
        <w:t>заявками на участие в открытом</w:t>
      </w:r>
      <w:r w:rsidRPr="00BE3E9E">
        <w:rPr>
          <w:b/>
          <w:bCs/>
          <w:sz w:val="28"/>
          <w:szCs w:val="28"/>
        </w:rPr>
        <w:t xml:space="preserve"> </w:t>
      </w:r>
      <w:r w:rsidRPr="00BE3E9E">
        <w:rPr>
          <w:sz w:val="28"/>
          <w:szCs w:val="28"/>
        </w:rPr>
        <w:t>конкурсе после наступления срока, указанного в конкурсной документации в качестве срока подачи заявок на</w:t>
      </w:r>
      <w:r w:rsidRPr="00BE3E9E">
        <w:rPr>
          <w:rFonts w:cs="Calibri"/>
          <w:sz w:val="28"/>
          <w:szCs w:val="28"/>
          <w:lang w:val="en-US"/>
        </w:rPr>
        <w:t> </w:t>
      </w:r>
      <w:r w:rsidRPr="00BE3E9E">
        <w:rPr>
          <w:sz w:val="28"/>
          <w:szCs w:val="28"/>
        </w:rPr>
        <w:t>участие в открытом</w:t>
      </w:r>
      <w:r w:rsidRPr="00BE3E9E">
        <w:rPr>
          <w:b/>
          <w:bCs/>
          <w:sz w:val="28"/>
          <w:szCs w:val="28"/>
        </w:rPr>
        <w:t xml:space="preserve"> </w:t>
      </w:r>
      <w:r w:rsidRPr="00BE3E9E">
        <w:rPr>
          <w:sz w:val="28"/>
          <w:szCs w:val="28"/>
        </w:rPr>
        <w:t>конкурсе. Конверты с заявками на участие в открытом</w:t>
      </w:r>
      <w:r w:rsidRPr="00BE3E9E">
        <w:rPr>
          <w:b/>
          <w:bCs/>
          <w:sz w:val="28"/>
          <w:szCs w:val="28"/>
        </w:rPr>
        <w:t xml:space="preserve"> </w:t>
      </w:r>
      <w:r w:rsidRPr="00BE3E9E">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BE3E9E">
        <w:rPr>
          <w:rFonts w:cs="Calibri"/>
          <w:sz w:val="28"/>
          <w:szCs w:val="28"/>
          <w:lang w:val="en-US"/>
        </w:rPr>
        <w:t> </w:t>
      </w:r>
      <w:r w:rsidRPr="00BE3E9E">
        <w:rPr>
          <w:sz w:val="28"/>
          <w:szCs w:val="28"/>
        </w:rPr>
        <w:t>открытом</w:t>
      </w:r>
      <w:r w:rsidRPr="00BE3E9E">
        <w:rPr>
          <w:b/>
          <w:bCs/>
          <w:sz w:val="28"/>
          <w:szCs w:val="28"/>
        </w:rPr>
        <w:t xml:space="preserve"> </w:t>
      </w:r>
      <w:r w:rsidRPr="00BE3E9E">
        <w:rPr>
          <w:sz w:val="28"/>
          <w:szCs w:val="28"/>
        </w:rPr>
        <w:t xml:space="preserve">конкурсе осуществляется в одно время. </w:t>
      </w:r>
    </w:p>
    <w:p w:rsidR="000E5331" w:rsidRPr="00BE3E9E" w:rsidRDefault="000E5331" w:rsidP="00625E1C">
      <w:pPr>
        <w:pStyle w:val="formattext"/>
        <w:spacing w:before="0" w:beforeAutospacing="0" w:after="0" w:afterAutospacing="0"/>
        <w:ind w:firstLine="709"/>
        <w:jc w:val="both"/>
        <w:rPr>
          <w:sz w:val="28"/>
          <w:szCs w:val="28"/>
        </w:rPr>
      </w:pPr>
      <w:bookmarkStart w:id="50" w:name="P07F2"/>
      <w:bookmarkEnd w:id="50"/>
      <w:r w:rsidRPr="00BE3E9E">
        <w:rPr>
          <w:sz w:val="28"/>
          <w:szCs w:val="28"/>
        </w:rPr>
        <w:t>34.2.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BE3E9E">
        <w:rPr>
          <w:b/>
          <w:bCs/>
          <w:sz w:val="28"/>
          <w:szCs w:val="28"/>
        </w:rPr>
        <w:t xml:space="preserve"> </w:t>
      </w:r>
      <w:r w:rsidRPr="00BE3E9E">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BE3E9E">
        <w:rPr>
          <w:rFonts w:cs="Calibri"/>
          <w:sz w:val="28"/>
          <w:szCs w:val="28"/>
          <w:lang w:val="en-US"/>
        </w:rPr>
        <w:t> </w:t>
      </w:r>
      <w:r w:rsidRPr="00BE3E9E">
        <w:rPr>
          <w:sz w:val="28"/>
          <w:szCs w:val="28"/>
        </w:rPr>
        <w:t>открытом</w:t>
      </w:r>
      <w:r w:rsidRPr="00BE3E9E">
        <w:rPr>
          <w:b/>
          <w:bCs/>
          <w:sz w:val="28"/>
          <w:szCs w:val="28"/>
        </w:rPr>
        <w:t xml:space="preserve"> </w:t>
      </w:r>
      <w:r w:rsidRPr="00BE3E9E">
        <w:rPr>
          <w:sz w:val="28"/>
          <w:szCs w:val="28"/>
        </w:rPr>
        <w:t>конкурсе указывается в конкурсной документации.</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34.3. Непосредственно перед вскрытием конвертов с заявками на участие в открытом</w:t>
      </w:r>
      <w:r w:rsidRPr="00BE3E9E">
        <w:rPr>
          <w:b/>
          <w:bCs/>
          <w:sz w:val="28"/>
          <w:szCs w:val="28"/>
        </w:rPr>
        <w:t xml:space="preserve"> </w:t>
      </w:r>
      <w:r w:rsidRPr="00BE3E9E">
        <w:rPr>
          <w:sz w:val="28"/>
          <w:szCs w:val="28"/>
        </w:rPr>
        <w:t>конкурсе или в случае проведения открытого конкурса по</w:t>
      </w:r>
      <w:r w:rsidRPr="00BE3E9E">
        <w:rPr>
          <w:rFonts w:cs="Calibri"/>
          <w:sz w:val="28"/>
          <w:szCs w:val="28"/>
          <w:lang w:val="en-US"/>
        </w:rPr>
        <w:t> </w:t>
      </w:r>
      <w:r w:rsidRPr="00BE3E9E">
        <w:rPr>
          <w:sz w:val="28"/>
          <w:szCs w:val="28"/>
        </w:rPr>
        <w:t>нескольким лотам перед вскрытием таких конвертов в отношении каждого лота заявкам на участие в открытом</w:t>
      </w:r>
      <w:r w:rsidRPr="00BE3E9E">
        <w:rPr>
          <w:b/>
          <w:bCs/>
          <w:sz w:val="28"/>
          <w:szCs w:val="28"/>
        </w:rPr>
        <w:t xml:space="preserve"> </w:t>
      </w:r>
      <w:r w:rsidRPr="00BE3E9E">
        <w:rPr>
          <w:sz w:val="28"/>
          <w:szCs w:val="28"/>
        </w:rPr>
        <w:t>конкурсе комиссия по осуществлению закупок объявляет участникам открытого</w:t>
      </w:r>
      <w:r w:rsidRPr="00BE3E9E">
        <w:rPr>
          <w:b/>
          <w:bCs/>
          <w:sz w:val="28"/>
          <w:szCs w:val="28"/>
        </w:rPr>
        <w:t xml:space="preserve"> </w:t>
      </w:r>
      <w:r w:rsidRPr="00BE3E9E">
        <w:rPr>
          <w:sz w:val="28"/>
          <w:szCs w:val="28"/>
        </w:rPr>
        <w:t>конкурса, присутствующим при</w:t>
      </w:r>
      <w:r w:rsidRPr="00BE3E9E">
        <w:rPr>
          <w:rFonts w:cs="Calibri"/>
          <w:sz w:val="28"/>
          <w:szCs w:val="28"/>
          <w:lang w:val="en-US"/>
        </w:rPr>
        <w:t> </w:t>
      </w:r>
      <w:r w:rsidRPr="00BE3E9E">
        <w:rPr>
          <w:sz w:val="28"/>
          <w:szCs w:val="28"/>
        </w:rPr>
        <w:t>вскрытии таких конвертов, о возможности отзыва поданных заявок на</w:t>
      </w:r>
      <w:r w:rsidRPr="00BE3E9E">
        <w:rPr>
          <w:rFonts w:cs="Calibri"/>
          <w:sz w:val="28"/>
          <w:szCs w:val="28"/>
          <w:lang w:val="en-US"/>
        </w:rPr>
        <w:t> </w:t>
      </w:r>
      <w:r w:rsidRPr="00BE3E9E">
        <w:rPr>
          <w:sz w:val="28"/>
          <w:szCs w:val="28"/>
        </w:rPr>
        <w:t>участие в открытом</w:t>
      </w:r>
      <w:r w:rsidRPr="00BE3E9E">
        <w:rPr>
          <w:b/>
          <w:bCs/>
          <w:sz w:val="28"/>
          <w:szCs w:val="28"/>
        </w:rPr>
        <w:t xml:space="preserve"> </w:t>
      </w:r>
      <w:r w:rsidRPr="00BE3E9E">
        <w:rPr>
          <w:sz w:val="28"/>
          <w:szCs w:val="28"/>
        </w:rPr>
        <w:t xml:space="preserve">конкурсе до вскрытия таких конвертов. </w:t>
      </w:r>
    </w:p>
    <w:p w:rsidR="000E5331" w:rsidRPr="00BE3E9E" w:rsidRDefault="000E5331" w:rsidP="00625E1C">
      <w:pPr>
        <w:pStyle w:val="formattext"/>
        <w:spacing w:before="0" w:beforeAutospacing="0" w:after="0" w:afterAutospacing="0"/>
        <w:ind w:firstLine="709"/>
        <w:jc w:val="both"/>
        <w:rPr>
          <w:sz w:val="28"/>
          <w:szCs w:val="28"/>
        </w:rPr>
      </w:pPr>
      <w:bookmarkStart w:id="51" w:name="P07F6"/>
      <w:bookmarkEnd w:id="51"/>
      <w:r w:rsidRPr="00BE3E9E">
        <w:rPr>
          <w:sz w:val="28"/>
          <w:szCs w:val="28"/>
        </w:rPr>
        <w:t>34.4. Комиссия по осуществлению закупок вскрывает конверты с</w:t>
      </w:r>
      <w:r w:rsidRPr="00BE3E9E">
        <w:rPr>
          <w:rFonts w:cs="Calibri"/>
          <w:sz w:val="28"/>
          <w:szCs w:val="28"/>
          <w:lang w:val="en-US"/>
        </w:rPr>
        <w:t> </w:t>
      </w:r>
      <w:r w:rsidRPr="00BE3E9E">
        <w:rPr>
          <w:sz w:val="28"/>
          <w:szCs w:val="28"/>
        </w:rPr>
        <w:t>заявками на участие в открытом</w:t>
      </w:r>
      <w:r w:rsidRPr="00BE3E9E">
        <w:rPr>
          <w:b/>
          <w:bCs/>
          <w:sz w:val="28"/>
          <w:szCs w:val="28"/>
        </w:rPr>
        <w:t xml:space="preserve"> </w:t>
      </w:r>
      <w:r w:rsidRPr="00BE3E9E">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BE3E9E">
        <w:rPr>
          <w:rFonts w:cs="Calibri"/>
          <w:sz w:val="28"/>
          <w:szCs w:val="28"/>
          <w:lang w:val="en-US"/>
        </w:rPr>
        <w:t> </w:t>
      </w:r>
      <w:r w:rsidRPr="00BE3E9E">
        <w:rPr>
          <w:sz w:val="28"/>
          <w:szCs w:val="28"/>
        </w:rPr>
        <w:t>участие в открытом</w:t>
      </w:r>
      <w:r w:rsidRPr="00BE3E9E">
        <w:rPr>
          <w:b/>
          <w:bCs/>
          <w:sz w:val="28"/>
          <w:szCs w:val="28"/>
        </w:rPr>
        <w:t xml:space="preserve"> </w:t>
      </w:r>
      <w:r w:rsidRPr="00BE3E9E">
        <w:rPr>
          <w:sz w:val="28"/>
          <w:szCs w:val="28"/>
        </w:rPr>
        <w:t>конкурсе в отношении одного и того же лота, при</w:t>
      </w:r>
      <w:r w:rsidRPr="00BE3E9E">
        <w:rPr>
          <w:rFonts w:cs="Calibri"/>
          <w:sz w:val="28"/>
          <w:szCs w:val="28"/>
          <w:lang w:val="en-US"/>
        </w:rPr>
        <w:t> </w:t>
      </w:r>
      <w:r w:rsidRPr="00BE3E9E">
        <w:rPr>
          <w:sz w:val="28"/>
          <w:szCs w:val="28"/>
        </w:rPr>
        <w:t>условии, что поданные ранее этим участником заявки на участие в</w:t>
      </w:r>
      <w:r w:rsidRPr="00BE3E9E">
        <w:rPr>
          <w:rFonts w:cs="Calibri"/>
          <w:sz w:val="28"/>
          <w:szCs w:val="28"/>
          <w:lang w:val="en-US"/>
        </w:rPr>
        <w:t> </w:t>
      </w:r>
      <w:r w:rsidRPr="00BE3E9E">
        <w:rPr>
          <w:sz w:val="28"/>
          <w:szCs w:val="28"/>
        </w:rPr>
        <w:t>открытом</w:t>
      </w:r>
      <w:r w:rsidRPr="00BE3E9E">
        <w:rPr>
          <w:b/>
          <w:bCs/>
          <w:sz w:val="28"/>
          <w:szCs w:val="28"/>
        </w:rPr>
        <w:t xml:space="preserve"> </w:t>
      </w:r>
      <w:r w:rsidRPr="00BE3E9E">
        <w:rPr>
          <w:sz w:val="28"/>
          <w:szCs w:val="28"/>
        </w:rPr>
        <w:t>конкурсе не отозваны, все заявки на участие в открытом</w:t>
      </w:r>
      <w:r w:rsidRPr="00BE3E9E">
        <w:rPr>
          <w:b/>
          <w:bCs/>
          <w:sz w:val="28"/>
          <w:szCs w:val="28"/>
        </w:rPr>
        <w:t xml:space="preserve"> </w:t>
      </w:r>
      <w:r w:rsidRPr="00BE3E9E">
        <w:rPr>
          <w:sz w:val="28"/>
          <w:szCs w:val="28"/>
        </w:rPr>
        <w:t>конкурсе этого участника, поданные в отношении одного и того же лота, не</w:t>
      </w:r>
      <w:r w:rsidRPr="00BE3E9E">
        <w:rPr>
          <w:rFonts w:cs="Calibri"/>
          <w:sz w:val="28"/>
          <w:szCs w:val="28"/>
          <w:lang w:val="en-US"/>
        </w:rPr>
        <w:t> </w:t>
      </w:r>
      <w:r w:rsidRPr="00BE3E9E">
        <w:rPr>
          <w:sz w:val="28"/>
          <w:szCs w:val="28"/>
        </w:rPr>
        <w:t xml:space="preserve">рассматриваются и возвращаются этому участнику. </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34.5. Предмет закупки (лота), количество поданных на участие в</w:t>
      </w:r>
      <w:r w:rsidRPr="00BE3E9E">
        <w:rPr>
          <w:rFonts w:cs="Calibri"/>
          <w:sz w:val="28"/>
          <w:szCs w:val="28"/>
          <w:lang w:val="en-US"/>
        </w:rPr>
        <w:t> </w:t>
      </w:r>
      <w:r w:rsidRPr="00BE3E9E">
        <w:rPr>
          <w:sz w:val="28"/>
          <w:szCs w:val="28"/>
        </w:rPr>
        <w:t>открытом</w:t>
      </w:r>
      <w:r w:rsidRPr="00BE3E9E">
        <w:rPr>
          <w:b/>
          <w:bCs/>
          <w:sz w:val="28"/>
          <w:szCs w:val="28"/>
        </w:rPr>
        <w:t xml:space="preserve"> </w:t>
      </w:r>
      <w:r w:rsidRPr="00BE3E9E">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 xml:space="preserve">34.6. В протокол вскрытия конвертов с заявками на участие в открытом конкурсе включается информация, предусмотренная частью 13 статьи 3.2 Закона № 223-ФЗ. </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34.7. В случае если по окончании срока подачи заявок на участие в</w:t>
      </w:r>
      <w:r w:rsidRPr="00BE3E9E">
        <w:rPr>
          <w:rFonts w:cs="Calibri"/>
          <w:sz w:val="28"/>
          <w:szCs w:val="28"/>
          <w:lang w:val="en-US"/>
        </w:rPr>
        <w:t> </w:t>
      </w:r>
      <w:r w:rsidRPr="00BE3E9E">
        <w:rPr>
          <w:sz w:val="28"/>
          <w:szCs w:val="28"/>
        </w:rPr>
        <w:t>открытом</w:t>
      </w:r>
      <w:r w:rsidRPr="00BE3E9E">
        <w:rPr>
          <w:b/>
          <w:bCs/>
          <w:sz w:val="28"/>
          <w:szCs w:val="28"/>
        </w:rPr>
        <w:t xml:space="preserve"> </w:t>
      </w:r>
      <w:r w:rsidRPr="00BE3E9E">
        <w:rPr>
          <w:sz w:val="28"/>
          <w:szCs w:val="28"/>
        </w:rPr>
        <w:t>конкурсе подана только одна заявка, в протокол, указанный в</w:t>
      </w:r>
      <w:r w:rsidRPr="00BE3E9E">
        <w:rPr>
          <w:rFonts w:cs="Calibri"/>
          <w:sz w:val="28"/>
          <w:szCs w:val="28"/>
          <w:lang w:val="en-US"/>
        </w:rPr>
        <w:t> </w:t>
      </w:r>
      <w:r w:rsidRPr="00BE3E9E">
        <w:rPr>
          <w:sz w:val="28"/>
          <w:szCs w:val="28"/>
        </w:rPr>
        <w:t>пункте 34.6 настоящего Положения, вносится информация о признании открытого конкурса несостоявшимся.</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34.8. Протокол вскрытия конвертов с заявками на участие в открытом</w:t>
      </w:r>
      <w:r w:rsidRPr="00BE3E9E">
        <w:rPr>
          <w:b/>
          <w:bCs/>
          <w:sz w:val="28"/>
          <w:szCs w:val="28"/>
        </w:rPr>
        <w:t xml:space="preserve"> </w:t>
      </w:r>
      <w:r w:rsidRPr="00BE3E9E">
        <w:rPr>
          <w:sz w:val="28"/>
          <w:szCs w:val="28"/>
        </w:rPr>
        <w:t>конкурсе подписывается всеми присутствующими членами конкурсной комиссии в день вскрытия таких конвертов и размещается заказчиком в ЕИС не</w:t>
      </w:r>
      <w:r w:rsidRPr="00BE3E9E">
        <w:rPr>
          <w:rFonts w:cs="Calibri"/>
          <w:sz w:val="28"/>
          <w:szCs w:val="28"/>
          <w:lang w:val="en-US"/>
        </w:rPr>
        <w:t> </w:t>
      </w:r>
      <w:r w:rsidRPr="00BE3E9E">
        <w:rPr>
          <w:sz w:val="28"/>
          <w:szCs w:val="28"/>
        </w:rPr>
        <w:t>позднее чем через три дня со дня подписания.</w:t>
      </w:r>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52" w:name="_Toc529531855"/>
      <w:r w:rsidRPr="00BE3E9E">
        <w:rPr>
          <w:rFonts w:ascii="Times New Roman" w:hAnsi="Times New Roman" w:cs="Times New Roman"/>
          <w:color w:val="auto"/>
          <w:sz w:val="28"/>
          <w:szCs w:val="28"/>
        </w:rPr>
        <w:t>35. Порядок рассмотрения и оценки заявок на участие в конкурсе</w:t>
      </w:r>
      <w:bookmarkEnd w:id="52"/>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tabs>
          <w:tab w:val="left" w:pos="709"/>
        </w:tabs>
        <w:spacing w:after="0" w:line="240" w:lineRule="auto"/>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ab/>
        <w:t>35.1.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 xml:space="preserve">35.2.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35.3. Комиссией по осуществлению закупок в рамках рассмотрения заявок выполняются следующие действия:</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1) проверка состава заявок на соблюдение требований извещения и</w:t>
      </w:r>
      <w:r w:rsidRPr="00BE3E9E">
        <w:rPr>
          <w:rFonts w:cs="Calibri"/>
          <w:sz w:val="28"/>
          <w:szCs w:val="28"/>
          <w:lang w:val="en-US"/>
        </w:rPr>
        <w:t> </w:t>
      </w:r>
      <w:r w:rsidRPr="00BE3E9E">
        <w:rPr>
          <w:sz w:val="28"/>
          <w:szCs w:val="28"/>
        </w:rPr>
        <w:t>документации;</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2) проверка участника закупки на соответствие требованиям извещения и</w:t>
      </w:r>
      <w:r w:rsidRPr="00BE3E9E">
        <w:rPr>
          <w:rFonts w:cs="Calibri"/>
          <w:sz w:val="28"/>
          <w:szCs w:val="28"/>
          <w:lang w:val="en-US"/>
        </w:rPr>
        <w:t> </w:t>
      </w:r>
      <w:r w:rsidRPr="00BE3E9E">
        <w:rPr>
          <w:sz w:val="28"/>
          <w:szCs w:val="28"/>
        </w:rPr>
        <w:t>документации;</w:t>
      </w:r>
    </w:p>
    <w:p w:rsidR="000E5331" w:rsidRPr="00BE3E9E" w:rsidRDefault="000E5331" w:rsidP="00724C31">
      <w:pPr>
        <w:pStyle w:val="formattext"/>
        <w:spacing w:before="0" w:beforeAutospacing="0" w:after="0" w:afterAutospacing="0"/>
        <w:ind w:firstLine="709"/>
        <w:jc w:val="both"/>
        <w:rPr>
          <w:sz w:val="28"/>
          <w:szCs w:val="28"/>
        </w:rPr>
      </w:pPr>
      <w:r w:rsidRPr="00BE3E9E">
        <w:rPr>
          <w:sz w:val="28"/>
          <w:szCs w:val="28"/>
        </w:rPr>
        <w:t>3) принятие решений о допуске, отказе в допуске (отклонении заявки) к</w:t>
      </w:r>
      <w:r w:rsidRPr="00BE3E9E">
        <w:rPr>
          <w:rFonts w:cs="Calibri"/>
          <w:sz w:val="28"/>
          <w:szCs w:val="28"/>
          <w:lang w:val="en-US"/>
        </w:rPr>
        <w:t> </w:t>
      </w:r>
      <w:r w:rsidRPr="00BE3E9E">
        <w:rPr>
          <w:sz w:val="28"/>
          <w:szCs w:val="28"/>
        </w:rPr>
        <w:t>оценке по соответствующим основаниям.</w:t>
      </w:r>
    </w:p>
    <w:p w:rsidR="000E5331" w:rsidRPr="00BE3E9E" w:rsidRDefault="000E5331" w:rsidP="00724C31">
      <w:pPr>
        <w:pStyle w:val="formattext"/>
        <w:spacing w:before="0" w:beforeAutospacing="0" w:after="0" w:afterAutospacing="0"/>
        <w:ind w:firstLine="709"/>
        <w:jc w:val="both"/>
        <w:rPr>
          <w:sz w:val="28"/>
          <w:szCs w:val="28"/>
        </w:rPr>
      </w:pPr>
      <w:r w:rsidRPr="00BE3E9E">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0E5331" w:rsidRPr="00BE3E9E" w:rsidRDefault="000E5331" w:rsidP="00724C31">
      <w:pPr>
        <w:pStyle w:val="formattext"/>
        <w:spacing w:before="0" w:beforeAutospacing="0" w:after="0" w:afterAutospacing="0"/>
        <w:ind w:firstLine="709"/>
        <w:jc w:val="both"/>
        <w:rPr>
          <w:sz w:val="28"/>
          <w:szCs w:val="28"/>
        </w:rPr>
      </w:pPr>
      <w:r w:rsidRPr="00BE3E9E">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BE3E9E">
        <w:rPr>
          <w:rFonts w:cs="Calibri"/>
          <w:sz w:val="28"/>
          <w:szCs w:val="28"/>
          <w:lang w:val="en-US"/>
        </w:rPr>
        <w:t> </w:t>
      </w:r>
      <w:r w:rsidRPr="00BE3E9E">
        <w:rPr>
          <w:sz w:val="28"/>
          <w:szCs w:val="28"/>
        </w:rPr>
        <w:t>надзору в области налогов и сборов.</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35.4.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BE3E9E">
        <w:rPr>
          <w:rFonts w:cs="Calibri"/>
          <w:sz w:val="28"/>
          <w:szCs w:val="28"/>
          <w:lang w:val="en-US"/>
        </w:rPr>
        <w:t> </w:t>
      </w:r>
      <w:r w:rsidRPr="00BE3E9E">
        <w:rPr>
          <w:sz w:val="28"/>
          <w:szCs w:val="28"/>
        </w:rPr>
        <w:t>нарушают норм действующего законодательства, а также законных прав и</w:t>
      </w:r>
      <w:r w:rsidRPr="00BE3E9E">
        <w:rPr>
          <w:rFonts w:cs="Calibri"/>
          <w:sz w:val="28"/>
          <w:szCs w:val="28"/>
          <w:lang w:val="en-US"/>
        </w:rPr>
        <w:t> </w:t>
      </w:r>
      <w:r w:rsidRPr="00BE3E9E">
        <w:rPr>
          <w:sz w:val="28"/>
          <w:szCs w:val="28"/>
        </w:rPr>
        <w:t>интересов участников закупки.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35.5. Заявка на участие в конкурсе признается не соответствующей требованиям, установленным конкурсной документацией, в случае: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непредоставления документов и информации, которые предусмотрены пунктом 33.6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подпунктом 13 пункта 8.4 настоящего Положения.</w:t>
      </w:r>
    </w:p>
    <w:p w:rsidR="000E5331" w:rsidRPr="00BE3E9E" w:rsidRDefault="000E5331" w:rsidP="00625E1C">
      <w:pPr>
        <w:widowControl w:val="0"/>
        <w:spacing w:after="0" w:line="240" w:lineRule="auto"/>
        <w:ind w:firstLine="708"/>
        <w:jc w:val="both"/>
        <w:rPr>
          <w:rFonts w:ascii="Times New Roman" w:hAnsi="Times New Roman" w:cs="Times New Roman"/>
          <w:spacing w:val="-2"/>
          <w:sz w:val="28"/>
          <w:szCs w:val="28"/>
          <w:lang w:eastAsia="ru-RU"/>
        </w:rPr>
      </w:pPr>
      <w:r w:rsidRPr="00BE3E9E">
        <w:rPr>
          <w:rFonts w:ascii="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0E5331" w:rsidRPr="00BE3E9E" w:rsidRDefault="000E5331" w:rsidP="00625E1C">
      <w:pPr>
        <w:widowControl w:val="0"/>
        <w:spacing w:after="0" w:line="240" w:lineRule="auto"/>
        <w:ind w:firstLine="708"/>
        <w:jc w:val="both"/>
        <w:rPr>
          <w:rFonts w:ascii="Times New Roman" w:hAnsi="Times New Roman" w:cs="Times New Roman"/>
          <w:spacing w:val="-2"/>
          <w:sz w:val="28"/>
          <w:szCs w:val="28"/>
          <w:lang w:eastAsia="ru-RU"/>
        </w:rPr>
      </w:pPr>
      <w:r w:rsidRPr="00BE3E9E">
        <w:rPr>
          <w:rFonts w:ascii="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w:t>
      </w:r>
      <w:r w:rsidRPr="00BE3E9E">
        <w:rPr>
          <w:rFonts w:ascii="Times New Roman" w:hAnsi="Times New Roman" w:cs="Times New Roman"/>
          <w:sz w:val="28"/>
          <w:szCs w:val="28"/>
          <w:vertAlign w:val="superscript"/>
        </w:rPr>
        <w:t xml:space="preserve"> </w:t>
      </w:r>
      <w:r w:rsidRPr="00BE3E9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35.6. Принятие решения о несоответствии и отклонении заявки на участие в конкурсе требованиям, установленным документацией о таком конкурсе,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основаниям, не предусмотренным пунктом 35.5 настоящей главы, не</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допускается. </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35.7. В случае если по результатам рассмотрения заявок на участие в</w:t>
      </w:r>
      <w:r w:rsidRPr="00BE3E9E">
        <w:rPr>
          <w:rFonts w:cs="Calibri"/>
          <w:sz w:val="28"/>
          <w:szCs w:val="28"/>
          <w:lang w:val="en-US"/>
        </w:rPr>
        <w:t> </w:t>
      </w:r>
      <w:r w:rsidRPr="00BE3E9E">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BE3E9E">
        <w:rPr>
          <w:rFonts w:cs="Calibri"/>
          <w:sz w:val="28"/>
          <w:szCs w:val="28"/>
          <w:lang w:val="en-US"/>
        </w:rPr>
        <w:t> </w:t>
      </w:r>
      <w:r w:rsidRPr="00BE3E9E">
        <w:rPr>
          <w:sz w:val="28"/>
          <w:szCs w:val="28"/>
        </w:rPr>
        <w:t>конкурсной документации, конкурс признается несостоявшимся.</w:t>
      </w:r>
      <w:bookmarkStart w:id="53" w:name="P0821"/>
      <w:bookmarkEnd w:id="53"/>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35.8.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извещении и документации, заказчик вправе:</w:t>
      </w:r>
    </w:p>
    <w:p w:rsidR="000E5331" w:rsidRPr="00BE3E9E" w:rsidRDefault="000E5331" w:rsidP="00625E1C">
      <w:pPr>
        <w:pStyle w:val="ConsPlusNormal"/>
        <w:tabs>
          <w:tab w:val="left" w:pos="709"/>
        </w:tabs>
        <w:ind w:firstLine="709"/>
        <w:jc w:val="both"/>
      </w:pPr>
      <w:r w:rsidRPr="00BE3E9E">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с единственным поставщиком (подрядчиком, исполнителем) в соответствии с подпунктом 2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35.9.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 случае, указанном в абзаце первом пункта 35.9 настоящего Положения, заказчик вправе: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провести новую конкурентную закупку;</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35.10. Результаты рассмотрения единственной заявки на участие в</w:t>
      </w:r>
      <w:r w:rsidRPr="00BE3E9E">
        <w:rPr>
          <w:rFonts w:cs="Calibri"/>
          <w:sz w:val="28"/>
          <w:szCs w:val="28"/>
          <w:lang w:val="en-US"/>
        </w:rPr>
        <w:t> </w:t>
      </w:r>
      <w:r w:rsidRPr="00BE3E9E">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35.11.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BE3E9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35.12. Протокол рассмотрения заявок подписывается присутствующими членами комиссии в день проведения рассмотрения заявок.</w:t>
      </w:r>
    </w:p>
    <w:p w:rsidR="000E5331" w:rsidRPr="00BE3E9E" w:rsidRDefault="000E5331" w:rsidP="00625E1C">
      <w:pPr>
        <w:tabs>
          <w:tab w:val="left" w:pos="709"/>
        </w:tabs>
        <w:spacing w:after="0" w:line="240" w:lineRule="auto"/>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ab/>
        <w:t>35.13.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 xml:space="preserve">35.14. В случае если заказчиком принято решение о проведении переторжки в соответствии с главой 15 настоящего Положения, в протокол, указанный в пункте 35.11 настоящего Положения, включается такое решение. </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 xml:space="preserve">35.15. Оценка заявок не проводится в отношении заявок, по которым комиссией было принято решение об их отклонении при рассмотрении заявок. </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35.16. Если в ходе рассмотрения заявок к участию в конкурсе была допущена только одна заявка, оценка заявок не проводится.</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35.17. Оценка заявок осуществляется в соответствии с критериями оценки заявок и порядком оценки заявок, указанными в конкурсной документации с</w:t>
      </w:r>
      <w:r w:rsidRPr="00BE3E9E">
        <w:rPr>
          <w:rFonts w:cs="Calibri"/>
          <w:sz w:val="28"/>
          <w:szCs w:val="28"/>
          <w:lang w:val="en-US"/>
        </w:rPr>
        <w:t> </w:t>
      </w:r>
      <w:r w:rsidRPr="00BE3E9E">
        <w:rPr>
          <w:sz w:val="28"/>
          <w:szCs w:val="28"/>
        </w:rPr>
        <w:t>учетом главы 32 настоящего Положения, в срок, не превышающий пятнадцать дней с даты размещения заказчиком в ЕИС протокола рассмотрения заявок.</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35.18.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0E5331" w:rsidRPr="00BE3E9E" w:rsidRDefault="000E5331" w:rsidP="00625E1C">
      <w:pPr>
        <w:pStyle w:val="formattext"/>
        <w:spacing w:before="0" w:beforeAutospacing="0" w:after="0" w:afterAutospacing="0"/>
        <w:ind w:firstLine="708"/>
        <w:jc w:val="both"/>
        <w:rPr>
          <w:sz w:val="28"/>
          <w:szCs w:val="28"/>
        </w:rPr>
      </w:pPr>
      <w:bookmarkStart w:id="54" w:name="P081F"/>
      <w:bookmarkEnd w:id="54"/>
      <w:r w:rsidRPr="00BE3E9E">
        <w:rPr>
          <w:sz w:val="28"/>
          <w:szCs w:val="28"/>
        </w:rPr>
        <w:t>35.19. На основании результатов оценки заявок на участие в конкурсе комиссия по осуществлению закупок присваивает каждой заявке на участие в</w:t>
      </w:r>
      <w:r w:rsidRPr="00BE3E9E">
        <w:rPr>
          <w:rFonts w:cs="Calibri"/>
          <w:sz w:val="28"/>
          <w:szCs w:val="28"/>
          <w:lang w:val="en-US"/>
        </w:rPr>
        <w:t> </w:t>
      </w:r>
      <w:r w:rsidRPr="00BE3E9E">
        <w:rPr>
          <w:sz w:val="28"/>
          <w:szCs w:val="28"/>
        </w:rPr>
        <w:t>конкурсе место в порядке уменьшения степени выгодности содержащихся в</w:t>
      </w:r>
      <w:r w:rsidRPr="00BE3E9E">
        <w:rPr>
          <w:rFonts w:cs="Calibri"/>
          <w:sz w:val="28"/>
          <w:szCs w:val="28"/>
          <w:lang w:val="en-US"/>
        </w:rPr>
        <w:t> </w:t>
      </w:r>
      <w:r w:rsidRPr="00BE3E9E">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55" w:name="P0823"/>
      <w:bookmarkEnd w:id="55"/>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35.20. Победителем конкурса признается участник конкурса, заявка на</w:t>
      </w:r>
      <w:r w:rsidRPr="00BE3E9E">
        <w:rPr>
          <w:rFonts w:cs="Calibri"/>
          <w:sz w:val="28"/>
          <w:szCs w:val="28"/>
          <w:lang w:val="en-US"/>
        </w:rPr>
        <w:t> </w:t>
      </w:r>
      <w:r w:rsidRPr="00BE3E9E">
        <w:rPr>
          <w:sz w:val="28"/>
          <w:szCs w:val="28"/>
        </w:rPr>
        <w:t>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56" w:name="P0825"/>
      <w:bookmarkEnd w:id="56"/>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35.21. Результаты оценки заявок на участие в конкурсе фиксируются в</w:t>
      </w:r>
      <w:r w:rsidRPr="00BE3E9E">
        <w:rPr>
          <w:rFonts w:cs="Calibri"/>
          <w:sz w:val="28"/>
          <w:szCs w:val="28"/>
          <w:lang w:val="en-US"/>
        </w:rPr>
        <w:t> </w:t>
      </w:r>
      <w:r w:rsidRPr="00BE3E9E">
        <w:rPr>
          <w:sz w:val="28"/>
          <w:szCs w:val="28"/>
        </w:rPr>
        <w:t>протоколе оценки таких заявок, в котором должна содержаться информация в</w:t>
      </w:r>
      <w:r w:rsidRPr="00BE3E9E">
        <w:rPr>
          <w:rFonts w:cs="Calibri"/>
          <w:sz w:val="28"/>
          <w:szCs w:val="28"/>
          <w:lang w:val="en-US"/>
        </w:rPr>
        <w:t> </w:t>
      </w:r>
      <w:r w:rsidRPr="00BE3E9E">
        <w:rPr>
          <w:sz w:val="28"/>
          <w:szCs w:val="28"/>
        </w:rPr>
        <w:t>соответствии с частью</w:t>
      </w:r>
      <w:bookmarkStart w:id="57" w:name="P0829"/>
      <w:bookmarkEnd w:id="57"/>
      <w:r w:rsidRPr="00BE3E9E">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35.22. Протокол оценки заявок подписывается присутствующими членами комиссии в день проведения рассмотрения и оценки заявок.</w:t>
      </w:r>
    </w:p>
    <w:p w:rsidR="000E5331" w:rsidRPr="00BE3E9E" w:rsidRDefault="000E5331" w:rsidP="00625E1C">
      <w:pPr>
        <w:tabs>
          <w:tab w:val="left" w:pos="709"/>
        </w:tabs>
        <w:spacing w:after="0" w:line="240" w:lineRule="auto"/>
        <w:ind w:firstLine="709"/>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35.23. Подписанный присутствующими членами комиссии протокол оценки заявок размещается заказчиком в ЕИС не позднее чем через три дня со</w:t>
      </w:r>
      <w:r w:rsidRPr="00BE3E9E">
        <w:rPr>
          <w:rFonts w:ascii="Times New Roman" w:hAnsi="Times New Roman" w:cs="Times New Roman"/>
          <w:sz w:val="28"/>
          <w:szCs w:val="28"/>
          <w:lang w:val="en-US" w:eastAsia="ru-RU"/>
        </w:rPr>
        <w:t> </w:t>
      </w:r>
      <w:r w:rsidRPr="00BE3E9E">
        <w:rPr>
          <w:rFonts w:ascii="Times New Roman" w:hAnsi="Times New Roman" w:cs="Times New Roman"/>
          <w:sz w:val="28"/>
          <w:szCs w:val="28"/>
          <w:lang w:eastAsia="ru-RU"/>
        </w:rPr>
        <w:t>дня подписания.</w:t>
      </w:r>
    </w:p>
    <w:p w:rsidR="000E5331" w:rsidRPr="00BE3E9E" w:rsidRDefault="000E5331" w:rsidP="00625E1C">
      <w:pPr>
        <w:tabs>
          <w:tab w:val="left" w:pos="709"/>
        </w:tabs>
        <w:spacing w:after="0" w:line="240" w:lineRule="auto"/>
        <w:ind w:firstLine="709"/>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 xml:space="preserve">35.24. </w:t>
      </w:r>
      <w:bookmarkStart w:id="58" w:name="P0847"/>
      <w:bookmarkEnd w:id="58"/>
      <w:r w:rsidRPr="00BE3E9E">
        <w:rPr>
          <w:rFonts w:ascii="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59" w:name="P0849"/>
      <w:bookmarkEnd w:id="59"/>
      <w:r w:rsidRPr="00BE3E9E">
        <w:rPr>
          <w:rFonts w:ascii="Times New Roman" w:hAnsi="Times New Roman" w:cs="Times New Roman"/>
          <w:sz w:val="28"/>
          <w:szCs w:val="28"/>
          <w:lang w:eastAsia="ru-RU"/>
        </w:rPr>
        <w:t>.</w:t>
      </w:r>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60" w:name="_Toc529531856"/>
      <w:r w:rsidRPr="00BE3E9E">
        <w:rPr>
          <w:rFonts w:ascii="Times New Roman" w:hAnsi="Times New Roman" w:cs="Times New Roman"/>
          <w:color w:val="auto"/>
          <w:sz w:val="28"/>
          <w:szCs w:val="28"/>
        </w:rPr>
        <w:t>36. Особенности проведения конкурса в электронной форме</w:t>
      </w:r>
      <w:bookmarkEnd w:id="60"/>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36.1. Проведение конкурса в электронной форме осуществляется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электронной форме на электронных площадках в порядке, предусмотренном главами 29, 30, 32, 33, 35 Положения, с учетом особенностей настоящей главы.</w:t>
      </w:r>
    </w:p>
    <w:p w:rsidR="000E5331" w:rsidRPr="00BE3E9E" w:rsidRDefault="000E5331" w:rsidP="00625E1C">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36.2. Общий порядок осуществления конкурса в электронной форме устанавливается статьей 3.3 Закона № 223-ФЗ.</w:t>
      </w:r>
    </w:p>
    <w:p w:rsidR="000E5331" w:rsidRPr="00BE3E9E" w:rsidRDefault="000E5331" w:rsidP="00625E1C">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36.3.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0E5331" w:rsidRPr="00BE3E9E" w:rsidRDefault="000E5331" w:rsidP="00625E1C">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36.4.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регламентом такой электронной площадки.</w:t>
      </w:r>
    </w:p>
    <w:p w:rsidR="000E5331" w:rsidRPr="00BE3E9E" w:rsidRDefault="000E5331" w:rsidP="00625E1C">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36.5.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36.6. Комиссия осуществляет открытие доступа, по результатам которого формирует протокол открытия доступа, в котором указываются сведения согласно части 13 статьи 3.2 Закона № 223-ФЗ. Заказчик вправе включать в</w:t>
      </w:r>
      <w:r w:rsidRPr="00BE3E9E">
        <w:rPr>
          <w:rFonts w:cs="Calibri"/>
          <w:sz w:val="28"/>
          <w:szCs w:val="28"/>
          <w:lang w:val="en-US"/>
        </w:rPr>
        <w:t> </w:t>
      </w:r>
      <w:r w:rsidRPr="00BE3E9E">
        <w:rPr>
          <w:sz w:val="28"/>
          <w:szCs w:val="28"/>
        </w:rPr>
        <w:t>протокол иные сведения по его усмотрению, если указание таких сведений не</w:t>
      </w:r>
      <w:r w:rsidRPr="00BE3E9E">
        <w:rPr>
          <w:rFonts w:cs="Calibri"/>
          <w:sz w:val="28"/>
          <w:szCs w:val="28"/>
          <w:lang w:val="en-US"/>
        </w:rPr>
        <w:t> </w:t>
      </w:r>
      <w:r w:rsidRPr="00BE3E9E">
        <w:rPr>
          <w:sz w:val="28"/>
          <w:szCs w:val="28"/>
        </w:rPr>
        <w:t xml:space="preserve">нарушает норм законодательства.   </w:t>
      </w:r>
    </w:p>
    <w:p w:rsidR="000E5331" w:rsidRPr="00BE3E9E" w:rsidRDefault="000E5331" w:rsidP="00625E1C">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36.7. Протокол открытия доступа подписывается присутствующими членами комиссии в день открытия доступа.</w:t>
      </w:r>
    </w:p>
    <w:p w:rsidR="000E5331" w:rsidRPr="00BE3E9E" w:rsidRDefault="000E5331" w:rsidP="00625E1C">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36.8. Протокол открытия доступа содержит информацию, указанную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пункте 36.6 настоящего Положения, за исключением ценовых предложений участников закупки, и подписывается присутствующими членами комиссии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день открытия доступа.</w:t>
      </w:r>
    </w:p>
    <w:p w:rsidR="000E5331" w:rsidRPr="00BE3E9E" w:rsidRDefault="000E5331" w:rsidP="00625E1C">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36.9. Подписанный присутствующими членами комиссии протокол открытия доступа размещается заказчиком в ЕИС не позднее чем через три дня со дня подписания.</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 xml:space="preserve">36.10. В случае если на участие в конкурсе не было подано ни одной заявки, комиссия вместо протокола открытия доступа формирует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E5331" w:rsidRPr="00BE3E9E" w:rsidRDefault="000E5331" w:rsidP="00625E1C">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36.11. Протокол признания конкурса несостоявшимся, в случае его составления, размещается заказчиком в ЕИС не позднее чем через три дня со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дня подписания.</w:t>
      </w:r>
    </w:p>
    <w:p w:rsidR="000E5331" w:rsidRPr="00BE3E9E" w:rsidRDefault="000E5331" w:rsidP="00625E1C">
      <w:pPr>
        <w:pStyle w:val="ListParagraph"/>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36.12.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документацией о закупке и главой 25 настоящего Положения.</w:t>
      </w:r>
    </w:p>
    <w:p w:rsidR="000E5331" w:rsidRPr="00BE3E9E" w:rsidRDefault="000E5331" w:rsidP="008A664E">
      <w:pPr>
        <w:spacing w:after="0" w:line="240" w:lineRule="auto"/>
        <w:ind w:firstLine="709"/>
        <w:jc w:val="center"/>
        <w:rPr>
          <w:rFonts w:ascii="Times New Roman" w:hAnsi="Times New Roman" w:cs="Times New Roman"/>
          <w:b/>
          <w:bCs/>
          <w:sz w:val="28"/>
          <w:szCs w:val="28"/>
        </w:rPr>
      </w:pPr>
    </w:p>
    <w:p w:rsidR="000E5331" w:rsidRPr="00BE3E9E" w:rsidRDefault="000E5331" w:rsidP="008A664E">
      <w:pPr>
        <w:pStyle w:val="Heading1"/>
        <w:numPr>
          <w:ilvl w:val="0"/>
          <w:numId w:val="0"/>
        </w:numPr>
        <w:spacing w:before="0" w:after="0" w:line="240" w:lineRule="auto"/>
        <w:ind w:left="720"/>
        <w:rPr>
          <w:sz w:val="28"/>
          <w:szCs w:val="28"/>
        </w:rPr>
      </w:pPr>
      <w:bookmarkStart w:id="61" w:name="_Toc529531857"/>
      <w:r w:rsidRPr="00BE3E9E">
        <w:rPr>
          <w:sz w:val="28"/>
          <w:szCs w:val="28"/>
        </w:rPr>
        <w:t>III. УСЛОВИЯ ПРИМЕНЕНИЯ И ПОРЯДОК ПРОВЕДЕНИЯ АУКЦИОНА</w:t>
      </w:r>
      <w:bookmarkEnd w:id="61"/>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bookmarkStart w:id="62" w:name="_Toc529531858"/>
      <w:r w:rsidRPr="00BE3E9E">
        <w:rPr>
          <w:rFonts w:ascii="Times New Roman" w:hAnsi="Times New Roman" w:cs="Times New Roman"/>
          <w:color w:val="auto"/>
          <w:sz w:val="28"/>
          <w:szCs w:val="28"/>
        </w:rPr>
        <w:t xml:space="preserve">37. Условия применения открытого аукциона, аукциона </w:t>
      </w:r>
    </w:p>
    <w:p w:rsidR="000E5331" w:rsidRPr="00BE3E9E" w:rsidRDefault="000E5331" w:rsidP="00CF0388">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в электронной форме</w:t>
      </w:r>
      <w:bookmarkEnd w:id="62"/>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37.1. Под открытом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37.2.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37.3. В настоящем разделе под аукционом понимаются электронный аукцион и открытый аукцион.</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37.4.</w:t>
      </w:r>
      <w:r w:rsidRPr="00BE3E9E">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37.5.</w:t>
      </w:r>
      <w:r w:rsidRPr="00BE3E9E">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невозможность проведения аукциона в электронной форме;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 начальная (максимальная) цена договора не превышает пять миллионов рублей;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4) соблюдение требования, указанного в пункте 7.7 настоящего Положения.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37.6. Ограничение по начальной (максимальной) цене договора для электронного аукциона не установлено.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37.7.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37.8.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37.9. 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37.10. Заказчик вправе принять решение об отмене аукциона в соответствии с главой 24 настоящего Положения.</w:t>
      </w:r>
    </w:p>
    <w:p w:rsidR="000E5331" w:rsidRPr="00BE3E9E" w:rsidRDefault="000E5331" w:rsidP="00050EAB">
      <w:pPr>
        <w:spacing w:after="0" w:line="240" w:lineRule="auto"/>
        <w:ind w:firstLine="708"/>
        <w:jc w:val="center"/>
        <w:rPr>
          <w:rFonts w:ascii="Times New Roman" w:hAnsi="Times New Roman" w:cs="Times New Roman"/>
          <w:b/>
          <w:bCs/>
          <w:sz w:val="28"/>
          <w:szCs w:val="28"/>
        </w:rPr>
      </w:pPr>
      <w:bookmarkStart w:id="63" w:name="_Toc529531859"/>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38. Извещение о проведении аукциона, аукционная документация</w:t>
      </w:r>
      <w:bookmarkEnd w:id="63"/>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38.1.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38.2.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38.3. В извещении о проведении аукциона наряду с информацией, указанной в пункте 8.3 настоящего Положения, указываются: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дата окончания срока рассмотрения заявок на участие в таком аукционе;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38.4. В аукционной документации наряду с информацией и документами, указанными в пунктах 8.4 и 8.5 настоящего Положения, должны содержаться: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величина снижения начальной (максимальной) цены договора в ходе проведения аукциона («шаг аукциона»);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39.7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38.5.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38.6.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64" w:name="_Toc529531860"/>
      <w:r w:rsidRPr="00BE3E9E">
        <w:rPr>
          <w:rFonts w:ascii="Times New Roman" w:hAnsi="Times New Roman" w:cs="Times New Roman"/>
          <w:color w:val="auto"/>
          <w:sz w:val="28"/>
          <w:szCs w:val="28"/>
        </w:rPr>
        <w:t>39. Содержание и порядок подачи заявок на участие в аукционе</w:t>
      </w:r>
      <w:bookmarkEnd w:id="64"/>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39.1. Подача заявок на участие в электронном аукционе осуществляется на электронной площадке.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39.2.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39.3.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39.4. Участник аукциона вправе подать только одну заявку на участие в аукционе в отношении каждого предмета закупки (лота).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39.5.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39.6. Изменение или отзыв заявки после окончания срока подачи заявок не допускается.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39.7.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39.7.1.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39.7.2.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39.7.3.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39.8.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39.9. Единая заявка на участие в аукционе должна включать информацию, предусмотренную пунктами 39.10, 39.12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39.10. Первая часть заявки на участие в аукционе в электронной форме должна содержать:</w:t>
      </w:r>
    </w:p>
    <w:p w:rsidR="000E5331" w:rsidRPr="00BE3E9E" w:rsidRDefault="000E5331" w:rsidP="00625E1C">
      <w:pPr>
        <w:pStyle w:val="ConsPlusNormal"/>
        <w:tabs>
          <w:tab w:val="left" w:pos="709"/>
        </w:tabs>
        <w:ind w:firstLine="709"/>
        <w:jc w:val="both"/>
      </w:pPr>
      <w:r w:rsidRPr="00BE3E9E">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BE3E9E">
        <w:noBreakHyphen/>
        <w:t>аппаратных средств электронной площадки, в случае, если это предусмотрено функционалом электронной площадки);</w:t>
      </w:r>
    </w:p>
    <w:p w:rsidR="000E5331" w:rsidRPr="00BE3E9E" w:rsidRDefault="000E5331" w:rsidP="00625E1C">
      <w:pPr>
        <w:pStyle w:val="ConsPlusNormal"/>
        <w:tabs>
          <w:tab w:val="left" w:pos="709"/>
        </w:tabs>
        <w:ind w:firstLine="709"/>
        <w:jc w:val="both"/>
      </w:pPr>
      <w:r w:rsidRPr="00BE3E9E">
        <w:t>2) при осуществлении закупки товара или закупки работы, услуги, для выполнения, оказания которых используется товар:</w:t>
      </w:r>
    </w:p>
    <w:p w:rsidR="000E5331" w:rsidRPr="00BE3E9E" w:rsidRDefault="000E5331" w:rsidP="00625E1C">
      <w:pPr>
        <w:pStyle w:val="ConsPlusNormal"/>
        <w:tabs>
          <w:tab w:val="left" w:pos="709"/>
        </w:tabs>
        <w:ind w:firstLine="709"/>
        <w:jc w:val="both"/>
      </w:pPr>
      <w:r w:rsidRPr="00BE3E9E">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0E5331" w:rsidRPr="00BE3E9E" w:rsidRDefault="000E5331" w:rsidP="00625E1C">
      <w:pPr>
        <w:pStyle w:val="ConsPlusNormal"/>
        <w:tabs>
          <w:tab w:val="left" w:pos="709"/>
        </w:tabs>
        <w:ind w:firstLine="709"/>
        <w:jc w:val="both"/>
        <w:rPr>
          <w:strike/>
        </w:rPr>
      </w:pPr>
      <w:r w:rsidRPr="00BE3E9E">
        <w:t xml:space="preserve">б) конкретные показатели товара, соответствующие значениям, установленным в документации об аукционе, и указание на товарный знак (при наличии). </w:t>
      </w:r>
    </w:p>
    <w:p w:rsidR="000E5331" w:rsidRPr="00BE3E9E" w:rsidRDefault="000E5331" w:rsidP="00625E1C">
      <w:pPr>
        <w:pStyle w:val="ConsPlusNormal"/>
        <w:tabs>
          <w:tab w:val="left" w:pos="709"/>
        </w:tabs>
        <w:ind w:firstLine="709"/>
        <w:jc w:val="both"/>
      </w:pPr>
      <w:r w:rsidRPr="00BE3E9E">
        <w:t>39.11.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0E5331" w:rsidRPr="00BE3E9E" w:rsidRDefault="000E5331" w:rsidP="00625E1C">
      <w:pPr>
        <w:pStyle w:val="ConsPlusNormal"/>
        <w:tabs>
          <w:tab w:val="left" w:pos="709"/>
        </w:tabs>
        <w:ind w:firstLine="709"/>
        <w:jc w:val="both"/>
      </w:pPr>
      <w:r w:rsidRPr="00BE3E9E">
        <w:t>39.12. Вторая часть заявки на участие в электронном аукционе должна содержать следующие документы и информацию:</w:t>
      </w:r>
    </w:p>
    <w:p w:rsidR="000E5331" w:rsidRPr="00BE3E9E" w:rsidRDefault="000E5331" w:rsidP="00625E1C">
      <w:pPr>
        <w:pStyle w:val="ConsPlusNormal"/>
        <w:tabs>
          <w:tab w:val="left" w:pos="709"/>
        </w:tabs>
        <w:ind w:firstLine="709"/>
        <w:jc w:val="both"/>
      </w:pPr>
      <w:r w:rsidRPr="00BE3E9E">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E5331" w:rsidRPr="00BE3E9E" w:rsidRDefault="000E5331" w:rsidP="00625E1C">
      <w:pPr>
        <w:pStyle w:val="ConsPlusNormal"/>
        <w:tabs>
          <w:tab w:val="left" w:pos="709"/>
        </w:tabs>
        <w:ind w:firstLine="709"/>
        <w:jc w:val="both"/>
      </w:pPr>
      <w:r w:rsidRPr="00BE3E9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BE3E9E">
        <w:rPr>
          <w:lang w:val="en-US"/>
        </w:rPr>
        <w:t> </w:t>
      </w:r>
      <w:r w:rsidRPr="00BE3E9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BE3E9E">
        <w:rPr>
          <w:lang w:val="en-US"/>
        </w:rPr>
        <w:t> </w:t>
      </w:r>
      <w:r w:rsidRPr="00BE3E9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0E5331" w:rsidRPr="00BE3E9E" w:rsidRDefault="000E5331" w:rsidP="00625E1C">
      <w:pPr>
        <w:pStyle w:val="ConsPlusNormal"/>
        <w:tabs>
          <w:tab w:val="left" w:pos="709"/>
        </w:tabs>
        <w:ind w:firstLine="709"/>
        <w:jc w:val="both"/>
      </w:pPr>
      <w:r w:rsidRPr="00BE3E9E">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E5331" w:rsidRPr="00BE3E9E" w:rsidRDefault="000E5331" w:rsidP="00625E1C">
      <w:pPr>
        <w:pStyle w:val="ConsPlusNormal"/>
        <w:tabs>
          <w:tab w:val="left" w:pos="709"/>
        </w:tabs>
        <w:ind w:firstLine="709"/>
        <w:jc w:val="both"/>
      </w:pPr>
      <w:r w:rsidRPr="00BE3E9E">
        <w:t>4) копии учредительных документов участника аукциона (для юридических лиц);</w:t>
      </w:r>
    </w:p>
    <w:p w:rsidR="000E5331" w:rsidRPr="00BE3E9E" w:rsidRDefault="000E5331" w:rsidP="00625E1C">
      <w:pPr>
        <w:pStyle w:val="ConsPlusNormal"/>
        <w:tabs>
          <w:tab w:val="left" w:pos="709"/>
        </w:tabs>
        <w:ind w:firstLine="709"/>
        <w:jc w:val="both"/>
      </w:pPr>
      <w:r w:rsidRPr="00BE3E9E">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rsidR="000E5331" w:rsidRPr="00BE3E9E" w:rsidRDefault="000E5331" w:rsidP="00625E1C">
      <w:pPr>
        <w:pStyle w:val="ConsPlusNormal"/>
        <w:tabs>
          <w:tab w:val="left" w:pos="709"/>
        </w:tabs>
        <w:ind w:firstLine="709"/>
        <w:jc w:val="both"/>
      </w:pPr>
      <w:r w:rsidRPr="00BE3E9E">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w:t>
      </w:r>
      <w:r w:rsidRPr="00BE3E9E">
        <w:rPr>
          <w:rStyle w:val="FootnoteReference"/>
        </w:rPr>
        <w:footnoteReference w:id="6"/>
      </w:r>
      <w:r w:rsidRPr="00BE3E9E">
        <w:t>, обеспечения исполнения договора</w:t>
      </w:r>
      <w:r w:rsidRPr="00BE3E9E">
        <w:rPr>
          <w:rStyle w:val="FootnoteReference"/>
        </w:rPr>
        <w:footnoteReference w:id="7"/>
      </w:r>
      <w:r w:rsidRPr="00BE3E9E">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rsidR="000E5331" w:rsidRPr="00BE3E9E" w:rsidRDefault="000E5331" w:rsidP="00625E1C">
      <w:pPr>
        <w:pStyle w:val="ConsPlusNormal"/>
        <w:tabs>
          <w:tab w:val="left" w:pos="709"/>
        </w:tabs>
        <w:ind w:firstLine="709"/>
        <w:jc w:val="both"/>
      </w:pPr>
      <w:r w:rsidRPr="00BE3E9E">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11 пункта 12.1 настоящего Положения;</w:t>
      </w:r>
    </w:p>
    <w:p w:rsidR="000E5331" w:rsidRPr="00BE3E9E" w:rsidRDefault="000E5331" w:rsidP="00625E1C">
      <w:pPr>
        <w:pStyle w:val="ConsPlusNormal"/>
        <w:tabs>
          <w:tab w:val="left" w:pos="709"/>
        </w:tabs>
        <w:ind w:firstLine="709"/>
        <w:jc w:val="both"/>
      </w:pPr>
      <w:r w:rsidRPr="00BE3E9E">
        <w:t>8)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BE3E9E">
        <w:rPr>
          <w:rStyle w:val="FootnoteReference"/>
        </w:rPr>
        <w:footnoteReference w:id="8"/>
      </w:r>
      <w:r w:rsidRPr="00BE3E9E">
        <w:t>;</w:t>
      </w:r>
    </w:p>
    <w:p w:rsidR="000E5331" w:rsidRPr="00BE3E9E" w:rsidRDefault="000E5331" w:rsidP="00625E1C">
      <w:pPr>
        <w:pStyle w:val="ConsPlusNormal"/>
        <w:tabs>
          <w:tab w:val="left" w:pos="709"/>
        </w:tabs>
        <w:ind w:firstLine="709"/>
        <w:jc w:val="both"/>
      </w:pPr>
      <w:r w:rsidRPr="00BE3E9E">
        <w:t>9)</w:t>
      </w:r>
      <w:r w:rsidRPr="00BE3E9E">
        <w:tab/>
        <w:t>иные документы и сведения, предоставление которых предусмотрено аукционной документацией и (или) извещением о проведении аукциона.</w:t>
      </w:r>
    </w:p>
    <w:p w:rsidR="000E5331" w:rsidRPr="00BE3E9E" w:rsidRDefault="000E5331" w:rsidP="00625E1C">
      <w:pPr>
        <w:pStyle w:val="ConsPlusNormal"/>
        <w:tabs>
          <w:tab w:val="left" w:pos="709"/>
        </w:tabs>
        <w:ind w:firstLine="709"/>
        <w:jc w:val="both"/>
      </w:pPr>
      <w:r w:rsidRPr="00BE3E9E">
        <w:t>39.13.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0E5331" w:rsidRPr="00BE3E9E" w:rsidRDefault="000E5331" w:rsidP="00625E1C">
      <w:pPr>
        <w:pStyle w:val="ConsPlusNormal"/>
        <w:tabs>
          <w:tab w:val="left" w:pos="709"/>
        </w:tabs>
        <w:jc w:val="both"/>
      </w:pPr>
      <w:r w:rsidRPr="00BE3E9E">
        <w:tab/>
        <w:t>39.14.</w:t>
      </w:r>
      <w:r w:rsidRPr="00BE3E9E">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39.15. 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0E5331" w:rsidRPr="00BE3E9E" w:rsidRDefault="000E5331" w:rsidP="00625E1C">
      <w:pPr>
        <w:pStyle w:val="ConsPlusNormal"/>
        <w:tabs>
          <w:tab w:val="left" w:pos="709"/>
        </w:tabs>
        <w:ind w:firstLine="709"/>
        <w:jc w:val="both"/>
      </w:pPr>
      <w:r w:rsidRPr="00BE3E9E">
        <w:t>39.16.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0E5331" w:rsidRPr="00BE3E9E" w:rsidRDefault="000E5331" w:rsidP="00625E1C">
      <w:pPr>
        <w:pStyle w:val="ConsPlusNormal"/>
        <w:tabs>
          <w:tab w:val="left" w:pos="709"/>
        </w:tabs>
        <w:ind w:firstLine="709"/>
        <w:jc w:val="both"/>
      </w:pPr>
      <w:r w:rsidRPr="00BE3E9E">
        <w:t>39.17. В случае если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 случае, указанном в абзаце первом пункта 39.17 настоящего Положения, заказчик вправе:</w:t>
      </w:r>
    </w:p>
    <w:p w:rsidR="000E5331" w:rsidRPr="00BE3E9E" w:rsidRDefault="000E5331" w:rsidP="00625E1C">
      <w:pPr>
        <w:pStyle w:val="ConsPlusNormal"/>
        <w:tabs>
          <w:tab w:val="left" w:pos="709"/>
        </w:tabs>
        <w:ind w:firstLine="709"/>
        <w:jc w:val="both"/>
      </w:pPr>
      <w:r w:rsidRPr="00BE3E9E">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65" w:name="_Toc529531861"/>
      <w:r w:rsidRPr="00BE3E9E">
        <w:rPr>
          <w:rFonts w:ascii="Times New Roman" w:hAnsi="Times New Roman" w:cs="Times New Roman"/>
          <w:color w:val="auto"/>
          <w:sz w:val="28"/>
          <w:szCs w:val="28"/>
        </w:rPr>
        <w:t>40. Порядок рассмотрения первых частей заявок</w:t>
      </w: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 xml:space="preserve"> на участие в аукционе в электронной форме</w:t>
      </w:r>
      <w:bookmarkEnd w:id="65"/>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40.1. Комиссия по осуществлению закупок проверяет первые части заявок на участие в электронном аукционе, содержащие информацию, предусмотренную пунктом 39.10 настоящего Положения, на соответствие требованиям, установленным документацией о таком аукционе в отношении закупаемых товаров, работ, услуг.</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40.2.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40.3.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40.4 настоящей главы.</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40.4. Участник электронного аукциона не допускается к участию в нем в случае: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непредоставления информации, предусмотренной пунктом 39.7.2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илинепредставления информации, предусмотренной пунктом 39.10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несоответствия информации, предусмотренной пунктом 39.10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66" w:name="_Ref527368150"/>
      <w:r w:rsidRPr="00BE3E9E">
        <w:rPr>
          <w:rFonts w:ascii="Times New Roman" w:hAnsi="Times New Roman" w:cs="Times New Roman"/>
          <w:sz w:val="28"/>
          <w:szCs w:val="28"/>
        </w:rPr>
        <w:t xml:space="preserve"> или</w:t>
      </w:r>
      <w:bookmarkEnd w:id="66"/>
      <w:r w:rsidRPr="00BE3E9E">
        <w:rPr>
          <w:rFonts w:ascii="Times New Roman" w:hAnsi="Times New Roman" w:cs="Times New Roman"/>
          <w:sz w:val="28"/>
          <w:szCs w:val="28"/>
        </w:rPr>
        <w:t xml:space="preserve"> непредоставления информации, предусмотренной пунктом 39.12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40.5. Отказ в допуске к участию в электронном аукционе по основаниям, не предусмотренным пунктом 40.4 настоящей главы, не допускается.</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40.6.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BE3E9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40.7. Указанный в пункте 40.6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40.8.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40.6 настоящей главы, вносится информация о признании такого аукциона несостоявшимся.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40.9.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0E5331" w:rsidRPr="00BE3E9E" w:rsidRDefault="000E5331" w:rsidP="00625E1C">
      <w:pPr>
        <w:pStyle w:val="ConsPlusNormal"/>
        <w:tabs>
          <w:tab w:val="left" w:pos="709"/>
        </w:tabs>
        <w:ind w:firstLine="709"/>
        <w:jc w:val="both"/>
      </w:pPr>
      <w:r w:rsidRPr="00BE3E9E">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с единственным поставщиком (подрядчиком, исполнителем) в соответствии с подпунктом 2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40.10.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провести новую конкурентную закупку;</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67" w:name="_Toc529531862"/>
      <w:r w:rsidRPr="00BE3E9E">
        <w:rPr>
          <w:rFonts w:ascii="Times New Roman" w:hAnsi="Times New Roman" w:cs="Times New Roman"/>
          <w:color w:val="auto"/>
          <w:sz w:val="28"/>
          <w:szCs w:val="28"/>
        </w:rPr>
        <w:t>41. Порядок рассмотрения единых заявок на участие в аукционе в электронной форме</w:t>
      </w:r>
      <w:bookmarkEnd w:id="67"/>
    </w:p>
    <w:p w:rsidR="000E5331" w:rsidRPr="00BE3E9E" w:rsidRDefault="000E5331" w:rsidP="00050EAB">
      <w:pPr>
        <w:spacing w:after="0" w:line="240" w:lineRule="auto"/>
        <w:ind w:firstLine="708"/>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41.1. Комиссия по осуществлению закупок проверяет единые заявки на участие в электронном аукционе, содержащие информацию, предусмотренную пунктами 39.10, 39.12 настоящего Положения, на соответствие требованиям, установленным документацией о таком аукционе в отношении закупаемых товаров, работ, услуг.</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41.2.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41.3.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40.4 настоящей главы.</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41.4. Участник электронного аукциона не допускается к участию в нем в случае: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непредоставления информации, предусмотренной пунктом 39.10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2) несоответствия информации, предусмотренной пунктом 39.10 настоящего Положения, требованиям документации о таком аукционе;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 непредставления документов и информации, которые предусмотрены пунктом 39.12 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41.6.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BE3E9E">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41.8.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41.6 настоящей главы, вносится информация о признании такого аукциона несостоявшимся.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41.9.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0E5331" w:rsidRPr="00BE3E9E" w:rsidRDefault="000E5331" w:rsidP="00625E1C">
      <w:pPr>
        <w:pStyle w:val="ConsPlusNormal"/>
        <w:tabs>
          <w:tab w:val="left" w:pos="709"/>
        </w:tabs>
        <w:ind w:firstLine="709"/>
        <w:jc w:val="both"/>
      </w:pPr>
      <w:r w:rsidRPr="00BE3E9E">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с единственным поставщиком (подрядчиком, исполнителем) в соответствии с подпунктом 2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41.10.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провести новую конкурентную закупку;</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050EAB">
      <w:pPr>
        <w:spacing w:after="0" w:line="240" w:lineRule="auto"/>
        <w:ind w:firstLine="709"/>
        <w:jc w:val="center"/>
        <w:rPr>
          <w:rFonts w:ascii="Times New Roman" w:hAnsi="Times New Roman" w:cs="Times New Roman"/>
          <w:b/>
          <w:bCs/>
          <w:sz w:val="28"/>
          <w:szCs w:val="28"/>
        </w:rPr>
      </w:pPr>
      <w:bookmarkStart w:id="68" w:name="_Toc529531863"/>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42. Порядок проведения электронного аукциона</w:t>
      </w:r>
      <w:bookmarkEnd w:id="68"/>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42.1.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 или протоколом рассмотрения единых заявок.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42.2.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42.3. Электронный аукцион проводится на электронной площадке в указанный в извещении о его проведении и определенный с учетом пункта 42.4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42.4.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0E5331" w:rsidRPr="00BE3E9E" w:rsidRDefault="000E5331" w:rsidP="00625E1C">
      <w:pPr>
        <w:spacing w:after="0" w:line="240" w:lineRule="auto"/>
        <w:ind w:firstLine="709"/>
        <w:jc w:val="both"/>
        <w:rPr>
          <w:rFonts w:ascii="Times New Roman" w:hAnsi="Times New Roman" w:cs="Times New Roman"/>
          <w:strike/>
          <w:sz w:val="28"/>
          <w:szCs w:val="28"/>
        </w:rPr>
      </w:pPr>
      <w:r w:rsidRPr="00BE3E9E">
        <w:rPr>
          <w:rFonts w:ascii="Times New Roman" w:hAnsi="Times New Roman" w:cs="Times New Roman"/>
          <w:sz w:val="28"/>
          <w:szCs w:val="28"/>
        </w:rPr>
        <w:t>42.5. Электронный аукцион проводится путем снижения начальной (максимальной) цены договора на «шаг аукциона», указанный в аукционной документации.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42.6. Подача ценовых предложений при проведении электронного аукциона вне шага аукциона не допускается.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42.7. Подача ценовых предложений, равных или больше последнего поданного ценового предложения, не допускается.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42.8. </w:t>
      </w:r>
      <w:r w:rsidRPr="00BE3E9E">
        <w:rPr>
          <w:rFonts w:ascii="Times New Roman" w:hAnsi="Times New Roman" w:cs="Times New Roman"/>
          <w:color w:val="000000"/>
          <w:sz w:val="28"/>
          <w:szCs w:val="28"/>
          <w:lang w:eastAsia="ru-RU"/>
        </w:rPr>
        <w:t>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r w:rsidRPr="00BE3E9E">
        <w:rPr>
          <w:rFonts w:ascii="Times New Roman" w:hAnsi="Times New Roman" w:cs="Times New Roman"/>
          <w:sz w:val="28"/>
          <w:szCs w:val="28"/>
        </w:rPr>
        <w:t>.</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42.9. В случае если при проведении электронного аукциона цена договора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42.10. В случае если ни один из его участников не подал предложение о цене договора, такой аукцион признается несостоявшимся.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42.11.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69" w:name="_Toc529531864"/>
      <w:r w:rsidRPr="00BE3E9E">
        <w:rPr>
          <w:rFonts w:ascii="Times New Roman" w:hAnsi="Times New Roman" w:cs="Times New Roman"/>
          <w:color w:val="auto"/>
          <w:sz w:val="28"/>
          <w:szCs w:val="28"/>
        </w:rPr>
        <w:t>43. Порядок рассмотрения вторых частей заявок на участие в аукционе в электронной форме и подведение итогов электронного аукциона</w:t>
      </w:r>
      <w:bookmarkEnd w:id="69"/>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43.1.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документацией о таком аукционе.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43.2.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главой.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43.3.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43.4. Заявка на участие в электронном аукционе признается не соответствующей требованиям, установленным документацией о таком аукционе, в случае:</w:t>
      </w:r>
    </w:p>
    <w:p w:rsidR="000E5331" w:rsidRPr="00BE3E9E" w:rsidRDefault="000E5331" w:rsidP="00625E1C">
      <w:pPr>
        <w:widowControl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непредставления документов и информации, которые предусмотрены пунктом 39.7.3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39.12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12, 13 пункта 8.4 настоящего Положения;</w:t>
      </w:r>
    </w:p>
    <w:p w:rsidR="000E5331" w:rsidRPr="00BE3E9E" w:rsidRDefault="000E5331" w:rsidP="00625E1C">
      <w:pPr>
        <w:widowControl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w:t>
      </w:r>
      <w:r w:rsidRPr="00BE3E9E">
        <w:rPr>
          <w:rFonts w:ascii="Times New Roman" w:hAnsi="Times New Roman" w:cs="Times New Roman"/>
          <w:sz w:val="28"/>
          <w:szCs w:val="28"/>
          <w:vertAlign w:val="superscript"/>
        </w:rPr>
        <w:t xml:space="preserve"> </w:t>
      </w:r>
      <w:r w:rsidRPr="00BE3E9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43.5.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43.4 настоящей главы, не допускается. </w:t>
      </w:r>
    </w:p>
    <w:p w:rsidR="000E5331" w:rsidRPr="00BE3E9E" w:rsidRDefault="000E5331" w:rsidP="00625E1C">
      <w:pPr>
        <w:pStyle w:val="formattext"/>
        <w:spacing w:before="0" w:beforeAutospacing="0" w:after="0" w:afterAutospacing="0"/>
        <w:ind w:firstLine="708"/>
        <w:jc w:val="both"/>
        <w:rPr>
          <w:spacing w:val="-4"/>
          <w:sz w:val="28"/>
          <w:szCs w:val="28"/>
        </w:rPr>
      </w:pPr>
      <w:r w:rsidRPr="00BE3E9E">
        <w:rPr>
          <w:sz w:val="28"/>
          <w:szCs w:val="28"/>
        </w:rPr>
        <w:t xml:space="preserve">43.6.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BE3E9E">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0E5331" w:rsidRPr="00BE3E9E" w:rsidRDefault="000E5331" w:rsidP="00625E1C">
      <w:pPr>
        <w:pStyle w:val="formattext"/>
        <w:spacing w:before="0" w:beforeAutospacing="0" w:after="0" w:afterAutospacing="0"/>
        <w:ind w:firstLine="708"/>
        <w:jc w:val="both"/>
        <w:rPr>
          <w:spacing w:val="-4"/>
          <w:sz w:val="28"/>
          <w:szCs w:val="28"/>
        </w:rPr>
      </w:pPr>
      <w:r w:rsidRPr="00BE3E9E">
        <w:rPr>
          <w:spacing w:val="-4"/>
          <w:sz w:val="28"/>
          <w:szCs w:val="28"/>
        </w:rPr>
        <w:t xml:space="preserve">43.7.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42.11 настоящего Положения, комиссией формируется протокол подведения итогов электронного аукциона, который содержит 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w:t>
      </w:r>
    </w:p>
    <w:p w:rsidR="000E5331" w:rsidRPr="00BE3E9E" w:rsidRDefault="000E5331" w:rsidP="00625E1C">
      <w:pPr>
        <w:pStyle w:val="formattext"/>
        <w:spacing w:before="0" w:beforeAutospacing="0" w:after="0" w:afterAutospacing="0"/>
        <w:ind w:firstLine="708"/>
        <w:jc w:val="both"/>
        <w:rPr>
          <w:spacing w:val="-4"/>
          <w:sz w:val="28"/>
          <w:szCs w:val="28"/>
        </w:rPr>
      </w:pPr>
      <w:r w:rsidRPr="00BE3E9E">
        <w:rPr>
          <w:spacing w:val="-4"/>
          <w:sz w:val="28"/>
          <w:szCs w:val="28"/>
        </w:rPr>
        <w:t>43.8. Участник электронного аукциона, который предложил наиболее низкую цену договора, и заявка на участие которого соответствует требованиям, установленным аукционной документацией, признается победителем такого аукциона.</w:t>
      </w:r>
    </w:p>
    <w:p w:rsidR="000E5331" w:rsidRPr="00BE3E9E" w:rsidRDefault="000E5331" w:rsidP="00625E1C">
      <w:pPr>
        <w:spacing w:after="0" w:line="240" w:lineRule="auto"/>
        <w:ind w:firstLine="709"/>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43.9. В случае, предусмотренном пунктом 42.9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0E5331" w:rsidRPr="00BE3E9E" w:rsidRDefault="000E5331" w:rsidP="00625E1C">
      <w:pPr>
        <w:spacing w:after="0" w:line="240" w:lineRule="auto"/>
        <w:ind w:firstLine="709"/>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43.10. В случае если электронный аукцион признается несостоявшимся по основанию, предусмотренному пунктом 42.10 настоящего Положения, заказчик вправе:</w:t>
      </w:r>
    </w:p>
    <w:p w:rsidR="000E5331" w:rsidRPr="00BE3E9E" w:rsidRDefault="000E5331" w:rsidP="00625E1C">
      <w:pPr>
        <w:pStyle w:val="ConsPlusNormal"/>
        <w:tabs>
          <w:tab w:val="left" w:pos="709"/>
        </w:tabs>
        <w:ind w:firstLine="709"/>
        <w:jc w:val="both"/>
        <w:rPr>
          <w:spacing w:val="-4"/>
        </w:rPr>
      </w:pPr>
      <w:r w:rsidRPr="00BE3E9E">
        <w:rPr>
          <w:spacing w:val="-4"/>
        </w:rPr>
        <w:t>1) провести новую конкурентную закупку;</w:t>
      </w:r>
    </w:p>
    <w:p w:rsidR="000E5331" w:rsidRPr="00BE3E9E" w:rsidRDefault="000E5331" w:rsidP="00625E1C">
      <w:pPr>
        <w:pStyle w:val="ConsPlusNormal"/>
        <w:tabs>
          <w:tab w:val="left" w:pos="709"/>
        </w:tabs>
        <w:ind w:firstLine="709"/>
        <w:jc w:val="both"/>
        <w:rPr>
          <w:spacing w:val="-4"/>
        </w:rPr>
      </w:pPr>
      <w:r w:rsidRPr="00BE3E9E">
        <w:rPr>
          <w:spacing w:val="-4"/>
        </w:rPr>
        <w:t xml:space="preserve">2) заключить договор в соответствии с подпунктом 2 пункта 62.1 настоящего Положения с участником такого аукциона, заявка на участие в котором подана: </w:t>
      </w:r>
    </w:p>
    <w:p w:rsidR="000E5331" w:rsidRPr="00BE3E9E" w:rsidRDefault="000E5331" w:rsidP="00625E1C">
      <w:pPr>
        <w:spacing w:after="0" w:line="240" w:lineRule="auto"/>
        <w:ind w:firstLine="709"/>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0E5331" w:rsidRPr="00BE3E9E" w:rsidRDefault="000E5331" w:rsidP="00625E1C">
      <w:pPr>
        <w:spacing w:after="0" w:line="240" w:lineRule="auto"/>
        <w:ind w:firstLine="709"/>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0E5331" w:rsidRPr="00BE3E9E" w:rsidRDefault="000E5331" w:rsidP="00625E1C">
      <w:pPr>
        <w:spacing w:after="0" w:line="240" w:lineRule="auto"/>
        <w:ind w:firstLine="709"/>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43.11. Электронный аукцион признается несостоявшимся в случае, если комиссией по осуществлению закупок принято решение:</w:t>
      </w:r>
    </w:p>
    <w:p w:rsidR="000E5331" w:rsidRPr="00BE3E9E" w:rsidRDefault="000E5331" w:rsidP="00625E1C">
      <w:pPr>
        <w:spacing w:after="0" w:line="240" w:lineRule="auto"/>
        <w:ind w:firstLine="709"/>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1) о несоответствии требованиям, установленным документацией об электронном аукционе всех вторых частей заявок на участие в нем;</w:t>
      </w:r>
    </w:p>
    <w:p w:rsidR="000E5331" w:rsidRPr="00BE3E9E" w:rsidRDefault="000E5331" w:rsidP="00625E1C">
      <w:pPr>
        <w:spacing w:after="0" w:line="240" w:lineRule="auto"/>
        <w:ind w:firstLine="709"/>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0E5331" w:rsidRPr="00BE3E9E" w:rsidRDefault="000E5331" w:rsidP="00625E1C">
      <w:pPr>
        <w:spacing w:after="0" w:line="240" w:lineRule="auto"/>
        <w:ind w:firstLine="709"/>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43.12.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только одной второй части заявки на участие в нем, заказчик вправе:</w:t>
      </w:r>
    </w:p>
    <w:p w:rsidR="000E5331" w:rsidRPr="00BE3E9E" w:rsidRDefault="000E5331" w:rsidP="00625E1C">
      <w:pPr>
        <w:spacing w:after="0" w:line="240" w:lineRule="auto"/>
        <w:ind w:firstLine="709"/>
        <w:jc w:val="both"/>
        <w:rPr>
          <w:rFonts w:ascii="Times New Roman" w:hAnsi="Times New Roman" w:cs="Times New Roman"/>
          <w:spacing w:val="-4"/>
          <w:sz w:val="28"/>
          <w:szCs w:val="28"/>
        </w:rPr>
      </w:pPr>
      <w:r w:rsidRPr="00BE3E9E">
        <w:rPr>
          <w:rFonts w:ascii="Times New Roman" w:hAnsi="Times New Roman" w:cs="Times New Roman"/>
          <w:spacing w:val="-4"/>
          <w:sz w:val="28"/>
          <w:szCs w:val="28"/>
        </w:rPr>
        <w:t>1) провести новую конкурентную закупку;</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43.13.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документацией о таком аукционе всех вторых частей заявок на участие в нем, заказчик вправе:</w:t>
      </w:r>
    </w:p>
    <w:p w:rsidR="000E5331" w:rsidRPr="00BE3E9E" w:rsidRDefault="000E5331" w:rsidP="00625E1C">
      <w:pPr>
        <w:pStyle w:val="ConsPlusNormal"/>
        <w:tabs>
          <w:tab w:val="left" w:pos="709"/>
        </w:tabs>
        <w:ind w:firstLine="709"/>
        <w:jc w:val="both"/>
      </w:pPr>
      <w:r w:rsidRPr="00BE3E9E">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5162E2">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43.14. Любой участник электронного аукциона вправе обжаловать результаты электронного аукциона в установленном порядке.</w:t>
      </w:r>
    </w:p>
    <w:p w:rsidR="000E5331" w:rsidRPr="00BE3E9E" w:rsidRDefault="000E5331" w:rsidP="005162E2">
      <w:pPr>
        <w:spacing w:after="0" w:line="240" w:lineRule="auto"/>
        <w:ind w:firstLine="709"/>
        <w:jc w:val="center"/>
        <w:rPr>
          <w:rFonts w:ascii="Times New Roman" w:hAnsi="Times New Roman" w:cs="Times New Roman"/>
          <w:b/>
          <w:bCs/>
          <w:sz w:val="28"/>
          <w:szCs w:val="28"/>
        </w:rPr>
      </w:pPr>
    </w:p>
    <w:p w:rsidR="000E5331" w:rsidRPr="00BE3E9E" w:rsidRDefault="000E5331" w:rsidP="005162E2">
      <w:pPr>
        <w:pStyle w:val="Heading2"/>
        <w:spacing w:before="0" w:line="240" w:lineRule="auto"/>
        <w:jc w:val="center"/>
        <w:rPr>
          <w:rFonts w:ascii="Times New Roman" w:hAnsi="Times New Roman" w:cs="Times New Roman"/>
          <w:color w:val="auto"/>
          <w:sz w:val="28"/>
          <w:szCs w:val="28"/>
        </w:rPr>
      </w:pPr>
      <w:bookmarkStart w:id="70" w:name="_Toc529531865"/>
      <w:r w:rsidRPr="00BE3E9E">
        <w:rPr>
          <w:rFonts w:ascii="Times New Roman" w:hAnsi="Times New Roman" w:cs="Times New Roman"/>
          <w:color w:val="auto"/>
          <w:sz w:val="28"/>
          <w:szCs w:val="28"/>
        </w:rPr>
        <w:t>44. Особенности проведения открытого аукциона</w:t>
      </w:r>
      <w:bookmarkEnd w:id="70"/>
    </w:p>
    <w:p w:rsidR="000E5331" w:rsidRPr="00BE3E9E" w:rsidRDefault="000E5331" w:rsidP="005162E2">
      <w:pPr>
        <w:spacing w:after="0" w:line="240" w:lineRule="auto"/>
        <w:ind w:firstLine="709"/>
        <w:jc w:val="center"/>
        <w:rPr>
          <w:rFonts w:ascii="Times New Roman" w:hAnsi="Times New Roman" w:cs="Times New Roman"/>
          <w:b/>
          <w:bCs/>
          <w:sz w:val="28"/>
          <w:szCs w:val="28"/>
        </w:rPr>
      </w:pPr>
    </w:p>
    <w:p w:rsidR="000E5331" w:rsidRPr="00BE3E9E" w:rsidRDefault="000E5331" w:rsidP="005162E2">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44.1. Закупки путем проведения открытого аукциона осуществляются в порядке, предусмотренном главами 37 – 39 Положения, с учетом особенностей настоящей главы.</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44.2.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44.4. Заявка на участие в открытом аукционе наряду с информацией, указанной в подпунктах 1, 2 пункта 39.10, подпунктах 1, 4 – 10 пункта 39.12 настоящего Положения, должна содержать:</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0E5331" w:rsidRPr="00BE3E9E" w:rsidRDefault="000E5331" w:rsidP="00625E1C">
      <w:pPr>
        <w:pStyle w:val="ConsPlusNormal"/>
        <w:tabs>
          <w:tab w:val="left" w:pos="709"/>
        </w:tabs>
        <w:ind w:firstLine="709"/>
        <w:jc w:val="both"/>
      </w:pPr>
      <w:r w:rsidRPr="00BE3E9E">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E5331" w:rsidRPr="00BE3E9E" w:rsidRDefault="000E5331" w:rsidP="00625E1C">
      <w:pPr>
        <w:pStyle w:val="ConsPlusNormal"/>
        <w:tabs>
          <w:tab w:val="left" w:pos="709"/>
        </w:tabs>
        <w:ind w:firstLine="709"/>
        <w:jc w:val="both"/>
      </w:pPr>
      <w:r w:rsidRPr="00BE3E9E">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44.8. Прием заявок на участие в открытом аукционе прекращается в день и время, указанные в извещении о проведении такого аукциона.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44.9.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аукционе осуществляется в одно время.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44.10.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44.11.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44.12.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44.13.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44.14.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44.13 настоящей главы, вносится информация о признании такого аукциона несостоявшимся.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44.15. В случае если открытый аукцион признан несостоявшимся по причине того, что по результатам рассмотрения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0E5331" w:rsidRPr="00BE3E9E" w:rsidRDefault="000E5331" w:rsidP="00625E1C">
      <w:pPr>
        <w:pStyle w:val="ConsPlusNormal"/>
        <w:tabs>
          <w:tab w:val="left" w:pos="709"/>
        </w:tabs>
        <w:ind w:firstLine="709"/>
        <w:jc w:val="both"/>
      </w:pPr>
      <w:r w:rsidRPr="00BE3E9E">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с единственным поставщиком (подрядчиком, исполнителем) в соответствии с подпунктом 2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44.16. В случае если открытый аукцион признан несостоявшимся по причине того, что по результатам рассмотрения заявок на участие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провести новую конкурентную закупку;</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44.17.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44.13 настоящей главы.</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44.18.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44.19. Аукционист выбирается из числа членов комиссии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44.20. Открытый аукцион проводится в следующем порядке: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которым снижается цена;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44.21. Победителем открытого аукциона признается лицо, предложившее наиболее низкую цену договора,</w:t>
      </w:r>
      <w:r w:rsidRPr="00BE3E9E">
        <w:t xml:space="preserve"> </w:t>
      </w:r>
      <w:r w:rsidRPr="00BE3E9E">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44.22.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1) место, дата и время проведения открытого аукциона;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2) последнее предложение о цене договора каждого участника;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44.23.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44.24.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44.25. В случае если открытый аукцион признается несостоявшимся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основанию, предусмотренному пунктом 44.24 настоящего Положения, заказчик вправе:</w:t>
      </w:r>
    </w:p>
    <w:p w:rsidR="000E5331" w:rsidRPr="00BE3E9E" w:rsidRDefault="000E5331" w:rsidP="00625E1C">
      <w:pPr>
        <w:pStyle w:val="ConsPlusNormal"/>
        <w:tabs>
          <w:tab w:val="left" w:pos="709"/>
        </w:tabs>
        <w:ind w:firstLine="709"/>
        <w:jc w:val="both"/>
      </w:pPr>
      <w:r w:rsidRPr="00BE3E9E">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в соответствии с подпунктом 2 пункта 62.1 настоящего Положения с участником такого аукциона, заявка на участие в</w:t>
      </w:r>
      <w:r w:rsidRPr="00BE3E9E">
        <w:rPr>
          <w:lang w:val="en-US"/>
        </w:rPr>
        <w:t> </w:t>
      </w:r>
      <w:r w:rsidRPr="00BE3E9E">
        <w:t xml:space="preserve">котором подана: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0E5331" w:rsidRPr="00BE3E9E" w:rsidRDefault="000E5331" w:rsidP="008E575D">
      <w:pPr>
        <w:pStyle w:val="Heading1"/>
        <w:numPr>
          <w:ilvl w:val="0"/>
          <w:numId w:val="0"/>
        </w:numPr>
        <w:ind w:left="720"/>
        <w:rPr>
          <w:sz w:val="28"/>
          <w:szCs w:val="28"/>
        </w:rPr>
      </w:pPr>
      <w:bookmarkStart w:id="71" w:name="_Toc529531866"/>
      <w:r w:rsidRPr="00BE3E9E">
        <w:rPr>
          <w:sz w:val="28"/>
          <w:szCs w:val="28"/>
        </w:rPr>
        <w:t>IV. УСЛОВИЯ ПРИМЕНЕНИЯ И ПОРЯДОК ПРОВЕДЕНИЯ ЗАПРОСА КОТИРОВОК В ЭЛЕКТРОННОЙ ФОРМЕ</w:t>
      </w:r>
      <w:bookmarkEnd w:id="71"/>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72" w:name="_Toc529531867"/>
      <w:r w:rsidRPr="00BE3E9E">
        <w:rPr>
          <w:rFonts w:ascii="Times New Roman" w:hAnsi="Times New Roman" w:cs="Times New Roman"/>
          <w:color w:val="auto"/>
          <w:sz w:val="28"/>
          <w:szCs w:val="28"/>
        </w:rPr>
        <w:t>45. Условия применения запроса котировок в электронной форме</w:t>
      </w:r>
      <w:bookmarkEnd w:id="72"/>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45.1.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45.2.</w:t>
      </w:r>
      <w:r w:rsidRPr="00BE3E9E">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начальная (максимальная) цена договора не превышает семь миллионов рублей.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45.3.</w:t>
      </w:r>
      <w:r w:rsidRPr="00BE3E9E">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45.4. Заказчик вправе принять решение об отмене запроса котировок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любое время вплоть до даты и времени окончания срока подачи заявок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порядке, предусмотренном главой 24 настоящего Положения.</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73" w:name="_Toc529531868"/>
      <w:r w:rsidRPr="00BE3E9E">
        <w:rPr>
          <w:rFonts w:ascii="Times New Roman" w:hAnsi="Times New Roman" w:cs="Times New Roman"/>
          <w:color w:val="auto"/>
          <w:sz w:val="28"/>
          <w:szCs w:val="28"/>
        </w:rPr>
        <w:t>46. Извещение о проведении запроса котировок в электронной форме</w:t>
      </w:r>
      <w:bookmarkEnd w:id="73"/>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46.1. Заказчик должен разместить в ЕИС извещение о проведении запроса котировок (далее в разделе также – извещение) не менее чем за пять рабочих дней до даты истечения срока подачи заявок на участие.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применяемыми в национальной системе стандартизации, принятыми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форма заявки на участие в запросе котировок, а также требования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составу и содержанию такой заявки и порядку ее предоставления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электронном виде;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 требования к форме, оформлению запроса на разъяснение положений извещения, порядок предоставления таких разъяснений;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качественных характеристик;</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 место, условия и сроки (периоды) поставки товара, выполнения работы, оказания услуги;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7) форма, сроки и порядок оплаты товара, работы, услуги;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10) порядок применения официального курса иностранной валюты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11) порядок, дата начала, дата и время окончания срока подачи заявок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участие в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случае закупки работ по проектированию, строительству, модернизации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13) перечень документов, представляемых участниками закупки для</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подтверждения их соответствия установленным требованиям, либо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14) порядок и срок отзыва заявок на участие в закупке;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15) порядок и срок внесения изменений в заявки на участие в закупке;</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учетом положений главы 9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17) дата и время открытия доступа к поданным в электронной форме заявкам;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18) дата рассмотрения предложений участников такой закупки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подведения итогов такой закупки;</w:t>
      </w:r>
    </w:p>
    <w:p w:rsidR="000E5331" w:rsidRPr="00BE3E9E" w:rsidRDefault="000E5331" w:rsidP="001C1355">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0E5331" w:rsidRPr="00BE3E9E" w:rsidRDefault="000E5331" w:rsidP="001C1355">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21) указание на антидемпинговые меры и их описание согласно требованиям главы 22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22) указание на срок и порядок подписания договора;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24) информация об уполномоченном лице заказчика, ответственном за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осуществление закупки;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25) сведения, предусмотренные в подпунктах 1 – 9 пункта 13.2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26) иные сведения, размещаемые в извещении по решению заказчика.</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46.2. К извещению должен быть приложен проект договора, который является неотъемлемой частью извещения о проведении запроса котировок.</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46.3. Порядок предоставления разъяснений положений извещения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46.4. Заказчик вправе внести изменения в извещение о проведении запроса котировок в соответствии с положениями главы 9 настоящего Положения.</w:t>
      </w:r>
    </w:p>
    <w:p w:rsidR="000E5331" w:rsidRPr="00BE3E9E" w:rsidRDefault="000E5331" w:rsidP="00050EAB">
      <w:pPr>
        <w:spacing w:after="0" w:line="240" w:lineRule="auto"/>
        <w:ind w:firstLine="709"/>
        <w:jc w:val="center"/>
        <w:rPr>
          <w:rFonts w:ascii="Times New Roman" w:hAnsi="Times New Roman" w:cs="Times New Roman"/>
          <w:b/>
          <w:bCs/>
          <w:sz w:val="28"/>
          <w:szCs w:val="28"/>
        </w:rPr>
      </w:pPr>
      <w:bookmarkStart w:id="74" w:name="_Toc529531869"/>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47. Порядок подачи заявок на участие в запросе котировок в электронной форме</w:t>
      </w:r>
      <w:bookmarkEnd w:id="74"/>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47.1. Заявка на участие в запросе котировок подается на электронной площадке. </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47.2. Заявка на участие в запросе котировок должна содержать:</w:t>
      </w:r>
    </w:p>
    <w:p w:rsidR="000E5331" w:rsidRPr="00BE3E9E" w:rsidRDefault="000E5331" w:rsidP="00625E1C">
      <w:pPr>
        <w:pStyle w:val="ConsPlusNormal"/>
        <w:tabs>
          <w:tab w:val="left" w:pos="709"/>
        </w:tabs>
        <w:ind w:firstLine="709"/>
        <w:jc w:val="both"/>
      </w:pPr>
      <w:r w:rsidRPr="00BE3E9E">
        <w:t>1) согласие участника запроса котировок на поставку товара, выполнение работы или оказание услуги на условиях, предусмотренных извещением, и</w:t>
      </w:r>
      <w:r w:rsidRPr="00BE3E9E">
        <w:rPr>
          <w:lang w:val="en-US"/>
        </w:rPr>
        <w:t> </w:t>
      </w:r>
      <w:r w:rsidRPr="00BE3E9E">
        <w:t>не</w:t>
      </w:r>
      <w:r w:rsidRPr="00BE3E9E">
        <w:rPr>
          <w:lang w:val="en-US"/>
        </w:rPr>
        <w:t> </w:t>
      </w:r>
      <w:r w:rsidRPr="00BE3E9E">
        <w:t>подлежащих изменению по результатам проведения закупки;</w:t>
      </w:r>
    </w:p>
    <w:p w:rsidR="000E5331" w:rsidRPr="00BE3E9E" w:rsidRDefault="000E5331" w:rsidP="00625E1C">
      <w:pPr>
        <w:pStyle w:val="ConsPlusNormal"/>
        <w:tabs>
          <w:tab w:val="left" w:pos="709"/>
        </w:tabs>
        <w:ind w:firstLine="709"/>
        <w:jc w:val="both"/>
      </w:pPr>
      <w:r w:rsidRPr="00BE3E9E">
        <w:t>2) при осуществлении закупки товара или закупки работы, услуги, для</w:t>
      </w:r>
      <w:r w:rsidRPr="00BE3E9E">
        <w:rPr>
          <w:lang w:val="en-US"/>
        </w:rPr>
        <w:t> </w:t>
      </w:r>
      <w:r w:rsidRPr="00BE3E9E">
        <w:t>выполнения, оказания которых используется товар:</w:t>
      </w:r>
    </w:p>
    <w:p w:rsidR="000E5331" w:rsidRPr="00BE3E9E" w:rsidRDefault="000E5331" w:rsidP="00625E1C">
      <w:pPr>
        <w:pStyle w:val="ConsPlusNormal"/>
        <w:tabs>
          <w:tab w:val="left" w:pos="709"/>
        </w:tabs>
        <w:ind w:firstLine="709"/>
        <w:jc w:val="both"/>
      </w:pPr>
      <w:r w:rsidRPr="00BE3E9E">
        <w:t>а) наименование страны происхождения товара, при этом отсутствие информации о стране происхождения товара не является основанием для</w:t>
      </w:r>
      <w:r w:rsidRPr="00BE3E9E">
        <w:rPr>
          <w:lang w:val="en-US"/>
        </w:rPr>
        <w:t> </w:t>
      </w:r>
      <w:r w:rsidRPr="00BE3E9E">
        <w:t>признания заявки не соответствующей требованиям, установленным извещением;</w:t>
      </w:r>
    </w:p>
    <w:p w:rsidR="000E5331" w:rsidRPr="00BE3E9E" w:rsidRDefault="000E5331" w:rsidP="00625E1C">
      <w:pPr>
        <w:pStyle w:val="ConsPlusNormal"/>
        <w:tabs>
          <w:tab w:val="left" w:pos="709"/>
        </w:tabs>
        <w:ind w:firstLine="709"/>
        <w:jc w:val="both"/>
      </w:pPr>
      <w:r w:rsidRPr="00BE3E9E">
        <w:t>б) конкретные показатели товара, соответствующие значениям, установленным в извещении, и указание на товарный знак (при наличии);</w:t>
      </w:r>
    </w:p>
    <w:p w:rsidR="000E5331" w:rsidRPr="00BE3E9E" w:rsidRDefault="000E5331" w:rsidP="00625E1C">
      <w:pPr>
        <w:pStyle w:val="ConsPlusNormal"/>
        <w:tabs>
          <w:tab w:val="left" w:pos="709"/>
        </w:tabs>
        <w:ind w:firstLine="709"/>
        <w:jc w:val="both"/>
      </w:pPr>
      <w:r w:rsidRPr="00BE3E9E">
        <w:t>3) сведения об участнике запроса котировок, подавшем такую заявку, включая наименование, фирменное наименование (при наличии); сведения о</w:t>
      </w:r>
      <w:r w:rsidRPr="00BE3E9E">
        <w:rPr>
          <w:lang w:val="en-US"/>
        </w:rPr>
        <w:t> </w:t>
      </w:r>
      <w:r w:rsidRPr="00BE3E9E">
        <w:t>месте нахождения, адрес, идентификационный номер налогоплательщика или</w:t>
      </w:r>
      <w:r w:rsidRPr="00BE3E9E">
        <w:rPr>
          <w:lang w:val="en-US"/>
        </w:rPr>
        <w:t> </w:t>
      </w:r>
      <w:r w:rsidRPr="00BE3E9E">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BE3E9E">
        <w:rPr>
          <w:lang w:val="en-US"/>
        </w:rPr>
        <w:t> </w:t>
      </w:r>
      <w:r w:rsidRPr="00BE3E9E">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E5331" w:rsidRPr="00BE3E9E" w:rsidRDefault="000E5331" w:rsidP="00625E1C">
      <w:pPr>
        <w:pStyle w:val="ConsPlusNormal"/>
        <w:tabs>
          <w:tab w:val="left" w:pos="709"/>
        </w:tabs>
        <w:ind w:firstLine="709"/>
        <w:jc w:val="both"/>
      </w:pPr>
      <w:r w:rsidRPr="00BE3E9E">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BE3E9E">
        <w:rPr>
          <w:lang w:val="en-US"/>
        </w:rPr>
        <w:t> </w:t>
      </w:r>
      <w:r w:rsidRPr="00BE3E9E">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BE3E9E">
        <w:rPr>
          <w:lang w:val="en-US"/>
        </w:rPr>
        <w:t> </w:t>
      </w:r>
      <w:r w:rsidRPr="00BE3E9E">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BE3E9E">
        <w:rPr>
          <w:lang w:val="en-US"/>
        </w:rPr>
        <w:t> </w:t>
      </w:r>
      <w:r w:rsidRPr="00BE3E9E">
        <w:t>соответствии с законодательством соответствующего государства (для</w:t>
      </w:r>
      <w:r w:rsidRPr="00BE3E9E">
        <w:rPr>
          <w:lang w:val="en-US"/>
        </w:rPr>
        <w:t> </w:t>
      </w:r>
      <w:r w:rsidRPr="00BE3E9E">
        <w:t>иностранного лица), полученные не ранее чем за сто восемьдесят дней до дня размещения в ЕИС извещения о проведении запроса котировок;</w:t>
      </w:r>
    </w:p>
    <w:p w:rsidR="000E5331" w:rsidRPr="00BE3E9E" w:rsidRDefault="000E5331" w:rsidP="00625E1C">
      <w:pPr>
        <w:pStyle w:val="ConsPlusNormal"/>
        <w:tabs>
          <w:tab w:val="left" w:pos="709"/>
        </w:tabs>
        <w:ind w:firstLine="709"/>
        <w:jc w:val="both"/>
      </w:pPr>
      <w:r w:rsidRPr="00BE3E9E">
        <w:t>5) копии документов, подтверждающих полномочия лица на</w:t>
      </w:r>
      <w:r w:rsidRPr="00BE3E9E">
        <w:rPr>
          <w:lang w:val="en-US"/>
        </w:rPr>
        <w:t> </w:t>
      </w:r>
      <w:r w:rsidRPr="00BE3E9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BE3E9E">
        <w:rPr>
          <w:lang w:val="en-US"/>
        </w:rPr>
        <w:t> </w:t>
      </w:r>
      <w:r w:rsidRPr="00BE3E9E">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BE3E9E">
        <w:rPr>
          <w:lang w:val="en-US"/>
        </w:rPr>
        <w:t> </w:t>
      </w:r>
      <w:r w:rsidRPr="00BE3E9E">
        <w:t>уполномоченным руководителем лицом. В случае если указанная доверенность подписана лицом, уполномоченным руководителем, заявка на</w:t>
      </w:r>
      <w:r w:rsidRPr="00BE3E9E">
        <w:rPr>
          <w:lang w:val="en-US"/>
        </w:rPr>
        <w:t> </w:t>
      </w:r>
      <w:r w:rsidRPr="00BE3E9E">
        <w:t>участие в запросе котировок должна содержать также документ, подтверждающий полномочия такого лица;</w:t>
      </w:r>
    </w:p>
    <w:p w:rsidR="000E5331" w:rsidRPr="00BE3E9E" w:rsidRDefault="000E5331" w:rsidP="00625E1C">
      <w:pPr>
        <w:pStyle w:val="ConsPlusNormal"/>
        <w:tabs>
          <w:tab w:val="left" w:pos="709"/>
        </w:tabs>
        <w:ind w:firstLine="709"/>
        <w:jc w:val="both"/>
      </w:pPr>
      <w:r w:rsidRPr="00BE3E9E">
        <w:t>6) копии учредительных документов участника запроса котировок (для</w:t>
      </w:r>
      <w:r w:rsidRPr="00BE3E9E">
        <w:rPr>
          <w:lang w:val="en-US"/>
        </w:rPr>
        <w:t> </w:t>
      </w:r>
      <w:r w:rsidRPr="00BE3E9E">
        <w:t>юридических лиц);</w:t>
      </w:r>
    </w:p>
    <w:p w:rsidR="000E5331" w:rsidRPr="00BE3E9E" w:rsidRDefault="000E5331" w:rsidP="00625E1C">
      <w:pPr>
        <w:pStyle w:val="ConsPlusNormal"/>
        <w:tabs>
          <w:tab w:val="left" w:pos="709"/>
        </w:tabs>
        <w:ind w:firstLine="709"/>
        <w:jc w:val="both"/>
      </w:pPr>
      <w:r w:rsidRPr="00BE3E9E">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BE3E9E">
        <w:rPr>
          <w:lang w:val="en-US"/>
        </w:rPr>
        <w:t> </w:t>
      </w:r>
      <w:r w:rsidRPr="00BE3E9E">
        <w:t>если для участника</w:t>
      </w:r>
      <w:r w:rsidRPr="00BE3E9E">
        <w:rPr>
          <w:lang w:eastAsia="en-US"/>
        </w:rPr>
        <w:t xml:space="preserve"> </w:t>
      </w:r>
      <w:r w:rsidRPr="00BE3E9E">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Pr="00BE3E9E">
        <w:rPr>
          <w:lang w:val="en-US"/>
        </w:rPr>
        <w:t> </w:t>
      </w:r>
      <w:r w:rsidRPr="00BE3E9E">
        <w:t>сделка не является сделкой, требующей решения об одобрении или о ее совершении;</w:t>
      </w:r>
    </w:p>
    <w:p w:rsidR="000E5331" w:rsidRPr="00BE3E9E" w:rsidRDefault="000E5331" w:rsidP="00625E1C">
      <w:pPr>
        <w:pStyle w:val="ConsPlusNormal"/>
        <w:tabs>
          <w:tab w:val="left" w:pos="709"/>
        </w:tabs>
        <w:ind w:firstLine="709"/>
        <w:jc w:val="both"/>
      </w:pPr>
      <w:r w:rsidRPr="00BE3E9E">
        <w:t>8) решение об одобрении или о совершении сделки (в том числе крупной) либо копия такого решения в случае, если внесение денежных средств или</w:t>
      </w:r>
      <w:r w:rsidRPr="00BE3E9E">
        <w:rPr>
          <w:lang w:val="en-US"/>
        </w:rPr>
        <w:t> </w:t>
      </w:r>
      <w:r w:rsidRPr="00BE3E9E">
        <w:t>получение безотзывной банковской гарантии в качестве обеспечения заявки на участие в запросе котировок</w:t>
      </w:r>
      <w:r w:rsidRPr="00BE3E9E">
        <w:rPr>
          <w:rStyle w:val="FootnoteReference"/>
        </w:rPr>
        <w:footnoteReference w:id="9"/>
      </w:r>
      <w:r w:rsidRPr="00BE3E9E">
        <w:t>, обеспечения исполнения договора</w:t>
      </w:r>
      <w:r w:rsidRPr="00BE3E9E">
        <w:rPr>
          <w:rStyle w:val="FootnoteReference"/>
        </w:rPr>
        <w:footnoteReference w:id="10"/>
      </w:r>
      <w:r w:rsidRPr="00BE3E9E">
        <w:t xml:space="preserve"> является сделкой, требующей решения об одобрении или о ее совершении, либо</w:t>
      </w:r>
      <w:r w:rsidRPr="00BE3E9E">
        <w:rPr>
          <w:lang w:val="en-US"/>
        </w:rPr>
        <w:t> </w:t>
      </w:r>
      <w:r w:rsidRPr="00BE3E9E">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0E5331" w:rsidRPr="00BE3E9E" w:rsidRDefault="000E5331" w:rsidP="00625E1C">
      <w:pPr>
        <w:pStyle w:val="ConsPlusNormal"/>
        <w:tabs>
          <w:tab w:val="left" w:pos="709"/>
        </w:tabs>
        <w:ind w:firstLine="709"/>
        <w:jc w:val="both"/>
      </w:pPr>
      <w:r w:rsidRPr="00BE3E9E">
        <w:t>10) предложение о цене договора, цене единицы товара, работы, услуги;</w:t>
      </w:r>
    </w:p>
    <w:p w:rsidR="000E5331" w:rsidRPr="00BE3E9E" w:rsidRDefault="000E5331" w:rsidP="00625E1C">
      <w:pPr>
        <w:pStyle w:val="ConsPlusNormal"/>
        <w:tabs>
          <w:tab w:val="left" w:pos="709"/>
        </w:tabs>
        <w:ind w:firstLine="709"/>
        <w:jc w:val="both"/>
      </w:pPr>
      <w:r w:rsidRPr="00BE3E9E">
        <w:t>11) иную информацию и документы, предусмотренные извещением о</w:t>
      </w:r>
      <w:r w:rsidRPr="00BE3E9E">
        <w:rPr>
          <w:lang w:val="en-US"/>
        </w:rPr>
        <w:t> </w:t>
      </w:r>
      <w:r w:rsidRPr="00BE3E9E">
        <w:t>проведении запроса котировок.</w:t>
      </w:r>
    </w:p>
    <w:p w:rsidR="000E5331" w:rsidRPr="00BE3E9E" w:rsidRDefault="000E5331" w:rsidP="00BB3C80">
      <w:pPr>
        <w:pStyle w:val="ConsPlusNormal"/>
        <w:tabs>
          <w:tab w:val="left" w:pos="709"/>
        </w:tabs>
        <w:jc w:val="both"/>
      </w:pPr>
      <w:r w:rsidRPr="00BE3E9E">
        <w:tab/>
        <w:t>47.2.1.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0E5331" w:rsidRPr="00BE3E9E" w:rsidRDefault="000E5331" w:rsidP="00625E1C">
      <w:pPr>
        <w:pStyle w:val="ConsPlusNormal"/>
        <w:tabs>
          <w:tab w:val="left" w:pos="709"/>
        </w:tabs>
        <w:jc w:val="both"/>
      </w:pPr>
      <w:r w:rsidRPr="00BE3E9E">
        <w:tab/>
        <w:t>47.3.</w:t>
      </w:r>
      <w:r w:rsidRPr="00BE3E9E">
        <w:tab/>
        <w:t xml:space="preserve"> Наличие противоречий в отношении одних и тех же сведений в</w:t>
      </w:r>
      <w:r w:rsidRPr="00BE3E9E">
        <w:rPr>
          <w:lang w:val="en-US"/>
        </w:rPr>
        <w:t> </w:t>
      </w:r>
      <w:r w:rsidRPr="00BE3E9E">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47.4. В случае если по окончании срока подачи заявок на участие </w:t>
      </w:r>
      <w:r w:rsidRPr="00BE3E9E">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0E5331" w:rsidRPr="00BE3E9E" w:rsidRDefault="000E5331" w:rsidP="00625E1C">
      <w:pPr>
        <w:pStyle w:val="ConsPlusNormal"/>
        <w:tabs>
          <w:tab w:val="left" w:pos="709"/>
        </w:tabs>
        <w:ind w:firstLine="709"/>
        <w:jc w:val="both"/>
      </w:pPr>
      <w:r w:rsidRPr="00BE3E9E">
        <w:t>47.5. В случае если запрос котировок признается несостоявшимся по</w:t>
      </w:r>
      <w:r w:rsidRPr="00BE3E9E">
        <w:rPr>
          <w:lang w:val="en-US"/>
        </w:rPr>
        <w:t> </w:t>
      </w:r>
      <w:r w:rsidRPr="00BE3E9E">
        <w:t>причине того, что в таком запросе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0E5331" w:rsidRPr="00BE3E9E" w:rsidRDefault="000E5331" w:rsidP="00625E1C">
      <w:pPr>
        <w:pStyle w:val="ConsPlusNormal"/>
        <w:tabs>
          <w:tab w:val="left" w:pos="709"/>
        </w:tabs>
        <w:ind w:firstLine="709"/>
        <w:jc w:val="both"/>
      </w:pPr>
      <w:r w:rsidRPr="00BE3E9E">
        <w:t>В случае, указанном в абзаце первом пункта 47.5 настоящего Положения, заказчик вправе: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75" w:name="_Toc529531870"/>
      <w:r w:rsidRPr="00BE3E9E">
        <w:rPr>
          <w:rFonts w:ascii="Times New Roman" w:hAnsi="Times New Roman" w:cs="Times New Roman"/>
          <w:color w:val="auto"/>
          <w:sz w:val="28"/>
          <w:szCs w:val="28"/>
        </w:rPr>
        <w:t>48. Порядок открытия доступа к поданным заявкам, рассмотрения и оценки таких заявок на участие в запросе котировок в электронной форме</w:t>
      </w:r>
      <w:bookmarkEnd w:id="75"/>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48.1. Комиссия по осуществлению закупок открывает доступ к поданным в форме электронных документов заявкам на участие в запросе котировок во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время и в месте, которые указаны в извещении. Открытие доступа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поданным в форме электронных документов таким заявкам, а также рассмотрение и оценка таких заявок осуществляются в один день.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48.2. Победителем запроса котировок признается участник, подавший заявку, которая соответствует всем требованиям, установленным в извещении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0E5331" w:rsidRPr="00BE3E9E" w:rsidRDefault="000E5331" w:rsidP="00625E1C">
      <w:pPr>
        <w:widowControl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48.3. Комиссия по осуществлению закупок не рассматривает и отклоняет заявки на участие в запросе котировок в следующих случаях:</w:t>
      </w:r>
    </w:p>
    <w:p w:rsidR="000E5331" w:rsidRPr="00BE3E9E" w:rsidRDefault="000E5331" w:rsidP="00625E1C">
      <w:pPr>
        <w:widowControl w:val="0"/>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z w:val="28"/>
          <w:szCs w:val="28"/>
        </w:rPr>
        <w:t>1) непредоставления информации, предусмотренной пунктом 47.2.1 настоящего Положения,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случае осуществления запроса котировок в электронной форме, участниками которого могут быть только субъекты </w:t>
      </w:r>
      <w:r w:rsidRPr="00BE3E9E">
        <w:rPr>
          <w:rFonts w:ascii="Times New Roman" w:hAnsi="Times New Roman" w:cs="Times New Roman"/>
          <w:spacing w:val="-2"/>
          <w:sz w:val="28"/>
          <w:szCs w:val="28"/>
        </w:rPr>
        <w:t>малого и среднего предпринимательства или непредоставления информации, предусмотренной пунктом 47.2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0E5331" w:rsidRPr="00BE3E9E" w:rsidRDefault="000E5331" w:rsidP="00625E1C">
      <w:pPr>
        <w:widowControl w:val="0"/>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 xml:space="preserve">2) несоответствия информации, предусмотренной пунктом 47.2.1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47.2 настоящего Положения, требованиям извещения о таком запросе котировок; </w:t>
      </w:r>
    </w:p>
    <w:p w:rsidR="000E5331" w:rsidRPr="00BE3E9E" w:rsidRDefault="000E5331" w:rsidP="00625E1C">
      <w:pPr>
        <w:widowControl w:val="0"/>
        <w:spacing w:after="0" w:line="240" w:lineRule="auto"/>
        <w:ind w:firstLine="708"/>
        <w:jc w:val="both"/>
        <w:rPr>
          <w:rFonts w:ascii="Times New Roman" w:hAnsi="Times New Roman" w:cs="Times New Roman"/>
          <w:spacing w:val="-2"/>
          <w:sz w:val="28"/>
          <w:szCs w:val="28"/>
          <w:lang w:eastAsia="ru-RU"/>
        </w:rPr>
      </w:pPr>
      <w:r w:rsidRPr="00BE3E9E">
        <w:rPr>
          <w:rFonts w:ascii="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0E5331" w:rsidRPr="00BE3E9E" w:rsidRDefault="000E5331" w:rsidP="00625E1C">
      <w:pPr>
        <w:widowControl w:val="0"/>
        <w:spacing w:after="0" w:line="240" w:lineRule="auto"/>
        <w:ind w:firstLine="708"/>
        <w:jc w:val="both"/>
        <w:rPr>
          <w:rFonts w:ascii="Times New Roman" w:hAnsi="Times New Roman" w:cs="Times New Roman"/>
          <w:spacing w:val="-2"/>
          <w:sz w:val="28"/>
          <w:szCs w:val="28"/>
          <w:lang w:eastAsia="ru-RU"/>
        </w:rPr>
      </w:pPr>
      <w:r w:rsidRPr="00BE3E9E">
        <w:rPr>
          <w:rFonts w:ascii="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w:t>
      </w:r>
      <w:r w:rsidRPr="00BE3E9E">
        <w:rPr>
          <w:rFonts w:ascii="Times New Roman" w:hAnsi="Times New Roman" w:cs="Times New Roman"/>
          <w:sz w:val="28"/>
          <w:szCs w:val="28"/>
          <w:vertAlign w:val="superscript"/>
        </w:rPr>
        <w:t xml:space="preserve"> </w:t>
      </w:r>
      <w:r w:rsidRPr="00BE3E9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0E5331" w:rsidRPr="00BE3E9E" w:rsidRDefault="000E5331" w:rsidP="00625E1C">
      <w:pPr>
        <w:widowControl w:val="0"/>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0E5331" w:rsidRPr="00BE3E9E" w:rsidRDefault="000E5331" w:rsidP="00625E1C">
      <w:pPr>
        <w:widowControl w:val="0"/>
        <w:spacing w:after="0" w:line="240" w:lineRule="auto"/>
        <w:ind w:firstLine="708"/>
        <w:jc w:val="both"/>
        <w:rPr>
          <w:rFonts w:ascii="Times New Roman" w:hAnsi="Times New Roman" w:cs="Times New Roman"/>
          <w:spacing w:val="-2"/>
          <w:sz w:val="28"/>
          <w:szCs w:val="28"/>
          <w:lang w:eastAsia="ru-RU"/>
        </w:rPr>
      </w:pPr>
      <w:r w:rsidRPr="00BE3E9E">
        <w:rPr>
          <w:rFonts w:ascii="Times New Roman" w:hAnsi="Times New Roman" w:cs="Times New Roman"/>
          <w:spacing w:val="-2"/>
          <w:sz w:val="28"/>
          <w:szCs w:val="28"/>
          <w:lang w:eastAsia="ru-RU"/>
        </w:rPr>
        <w:t>Отклонение заявок на участие в запросе котировок по иным основаниям      не допускается.</w:t>
      </w:r>
    </w:p>
    <w:p w:rsidR="000E5331" w:rsidRPr="00BE3E9E" w:rsidRDefault="000E5331" w:rsidP="00625E1C">
      <w:pPr>
        <w:pStyle w:val="formattext"/>
        <w:spacing w:before="0" w:beforeAutospacing="0" w:after="0" w:afterAutospacing="0"/>
        <w:ind w:firstLine="708"/>
        <w:jc w:val="both"/>
        <w:rPr>
          <w:spacing w:val="-2"/>
          <w:sz w:val="28"/>
          <w:szCs w:val="28"/>
        </w:rPr>
      </w:pPr>
      <w:r w:rsidRPr="00BE3E9E">
        <w:rPr>
          <w:spacing w:val="-2"/>
          <w:sz w:val="28"/>
          <w:szCs w:val="28"/>
        </w:rPr>
        <w:t xml:space="preserve">48.4.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48.5.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заказчиком в ЕИС не позднее чем через три дня со дня подписания.</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48.6.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48.7.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и документации, заказчик вправе:</w:t>
      </w:r>
    </w:p>
    <w:p w:rsidR="000E5331" w:rsidRPr="00BE3E9E" w:rsidRDefault="000E5331" w:rsidP="00625E1C">
      <w:pPr>
        <w:pStyle w:val="ConsPlusNormal"/>
        <w:tabs>
          <w:tab w:val="left" w:pos="709"/>
        </w:tabs>
        <w:ind w:firstLine="709"/>
        <w:jc w:val="both"/>
        <w:rPr>
          <w:spacing w:val="-2"/>
        </w:rPr>
      </w:pPr>
      <w:r w:rsidRPr="00BE3E9E">
        <w:rPr>
          <w:spacing w:val="-2"/>
        </w:rPr>
        <w:t>1) провести новую конкурентную закупку;</w:t>
      </w:r>
    </w:p>
    <w:p w:rsidR="000E5331" w:rsidRPr="00BE3E9E" w:rsidRDefault="000E5331" w:rsidP="00625E1C">
      <w:pPr>
        <w:pStyle w:val="ConsPlusNormal"/>
        <w:tabs>
          <w:tab w:val="left" w:pos="709"/>
        </w:tabs>
        <w:ind w:firstLine="709"/>
        <w:jc w:val="both"/>
        <w:rPr>
          <w:spacing w:val="-2"/>
        </w:rPr>
      </w:pPr>
      <w:r w:rsidRPr="00BE3E9E">
        <w:rPr>
          <w:spacing w:val="-2"/>
        </w:rPr>
        <w:t>2) заключить договор с единственным поставщиком (подрядчиком, исполнителем) в соответствии с подпунктом 2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48.8. В случае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1) провести новую конкурентную закупку;</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48.9. Любой участник запроса котировок вправе обжаловать результаты запроса котировок в установленном порядке.</w:t>
      </w:r>
    </w:p>
    <w:p w:rsidR="000E5331" w:rsidRPr="00BE3E9E" w:rsidRDefault="000E5331" w:rsidP="008E575D">
      <w:pPr>
        <w:pStyle w:val="Heading1"/>
        <w:numPr>
          <w:ilvl w:val="0"/>
          <w:numId w:val="0"/>
        </w:numPr>
        <w:ind w:left="720"/>
        <w:rPr>
          <w:sz w:val="28"/>
          <w:szCs w:val="28"/>
        </w:rPr>
      </w:pPr>
      <w:bookmarkStart w:id="76" w:name="_Toc529531871"/>
      <w:r w:rsidRPr="00BE3E9E">
        <w:rPr>
          <w:sz w:val="28"/>
          <w:szCs w:val="28"/>
        </w:rPr>
        <w:t>V. УСЛОВИЯ ПРИМЕНЕНИЯ И ПОРЯДОК ПРОВЕДЕНИЯ ЗАПРОСА ЦЕН В ЭЛЕКТРОННОЙ ФОРМЕ</w:t>
      </w:r>
      <w:bookmarkEnd w:id="76"/>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77" w:name="_Toc529531872"/>
      <w:r w:rsidRPr="00BE3E9E">
        <w:rPr>
          <w:rFonts w:ascii="Times New Roman" w:hAnsi="Times New Roman" w:cs="Times New Roman"/>
          <w:color w:val="auto"/>
          <w:sz w:val="28"/>
          <w:szCs w:val="28"/>
        </w:rPr>
        <w:t>49. Условия применения запроса цен в электронной форме</w:t>
      </w:r>
      <w:bookmarkEnd w:id="77"/>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49.1.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49.2. Под запросом цен в электронной форме понимается запрос цен, проведение которого обеспечивается на электронной площадке ее оператором.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49.3.</w:t>
      </w:r>
      <w:r w:rsidRPr="00BE3E9E">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начальная (максимальная) цена договора не превышает пять миллионов рублей.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49.4.</w:t>
      </w:r>
      <w:r w:rsidRPr="00BE3E9E">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49.5.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главой 24 настоящего Положения.</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78" w:name="_Toc529531873"/>
      <w:r w:rsidRPr="00BE3E9E">
        <w:rPr>
          <w:rFonts w:ascii="Times New Roman" w:hAnsi="Times New Roman" w:cs="Times New Roman"/>
          <w:color w:val="auto"/>
          <w:sz w:val="28"/>
          <w:szCs w:val="28"/>
        </w:rPr>
        <w:t xml:space="preserve">50. Извещение и документация о проведении </w:t>
      </w: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запроса цен в электронной форме</w:t>
      </w:r>
      <w:bookmarkEnd w:id="78"/>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50.1.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дней до даты истечения срока подачи заявок на участие.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50.2.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50.3.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запросе цен в электронной форме.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50.4. В документации указываются информация и документы, указанные в пунктах 8.4 и 8.5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50.5.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50.6. Заказчик вправе внести изменения в извещение и (или) документацию в соответствии с положениями главы 9 настоящего Положения.</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79" w:name="_Toc529531874"/>
      <w:r w:rsidRPr="00BE3E9E">
        <w:rPr>
          <w:rFonts w:ascii="Times New Roman" w:hAnsi="Times New Roman" w:cs="Times New Roman"/>
          <w:color w:val="auto"/>
          <w:sz w:val="28"/>
          <w:szCs w:val="28"/>
        </w:rPr>
        <w:t>51. Порядок подачи заявок на участие в запросе цен в электронной форме</w:t>
      </w:r>
      <w:bookmarkEnd w:id="79"/>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51.1.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51.2. Заявка на участие в запросе цен в электронной форме подается на электронной площадке.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51.3. Участник запроса цен, запроса цен в электронной форме вправе подать только одну заявку на участие в таком запросе в отношении каждого предмета закупки.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51.4.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51.5.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51.6. Заявка на участие в запросе цен, запросе цен в электронной форме должна содержать:</w:t>
      </w:r>
    </w:p>
    <w:p w:rsidR="000E5331" w:rsidRPr="00BE3E9E" w:rsidRDefault="000E5331" w:rsidP="00625E1C">
      <w:pPr>
        <w:pStyle w:val="ConsPlusNormal"/>
        <w:tabs>
          <w:tab w:val="left" w:pos="709"/>
        </w:tabs>
        <w:ind w:firstLine="709"/>
        <w:jc w:val="both"/>
      </w:pPr>
      <w:r w:rsidRPr="00BE3E9E">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0E5331" w:rsidRPr="00BE3E9E" w:rsidRDefault="000E5331" w:rsidP="00625E1C">
      <w:pPr>
        <w:pStyle w:val="ConsPlusNormal"/>
        <w:tabs>
          <w:tab w:val="left" w:pos="709"/>
        </w:tabs>
        <w:ind w:firstLine="709"/>
        <w:jc w:val="both"/>
      </w:pPr>
      <w:r w:rsidRPr="00BE3E9E">
        <w:t>2) при осуществлении закупки товара или закупки работы, услуги, для выполнения, оказания которых используется товар:</w:t>
      </w:r>
    </w:p>
    <w:p w:rsidR="000E5331" w:rsidRPr="00BE3E9E" w:rsidRDefault="000E5331" w:rsidP="00625E1C">
      <w:pPr>
        <w:pStyle w:val="ConsPlusNormal"/>
        <w:tabs>
          <w:tab w:val="left" w:pos="709"/>
        </w:tabs>
        <w:ind w:firstLine="709"/>
        <w:jc w:val="both"/>
      </w:pPr>
      <w:r w:rsidRPr="00BE3E9E">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0E5331" w:rsidRPr="00BE3E9E" w:rsidRDefault="000E5331" w:rsidP="00625E1C">
      <w:pPr>
        <w:pStyle w:val="ConsPlusNormal"/>
        <w:tabs>
          <w:tab w:val="left" w:pos="709"/>
        </w:tabs>
        <w:ind w:firstLine="709"/>
        <w:jc w:val="both"/>
        <w:rPr>
          <w:strike/>
        </w:rPr>
      </w:pPr>
      <w:r w:rsidRPr="00BE3E9E">
        <w:t>б) конкретные показатели товара, соответствующие значениям, установленным в извещении, и указание на товарный знак (при наличии);</w:t>
      </w:r>
    </w:p>
    <w:p w:rsidR="000E5331" w:rsidRPr="00BE3E9E" w:rsidRDefault="000E5331" w:rsidP="00625E1C">
      <w:pPr>
        <w:pStyle w:val="ConsPlusNormal"/>
        <w:tabs>
          <w:tab w:val="left" w:pos="709"/>
        </w:tabs>
        <w:ind w:firstLine="709"/>
        <w:jc w:val="both"/>
      </w:pPr>
      <w:r w:rsidRPr="00BE3E9E">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E5331" w:rsidRPr="00BE3E9E" w:rsidRDefault="000E5331" w:rsidP="00625E1C">
      <w:pPr>
        <w:pStyle w:val="ConsPlusNormal"/>
        <w:tabs>
          <w:tab w:val="left" w:pos="709"/>
        </w:tabs>
        <w:ind w:firstLine="709"/>
        <w:jc w:val="both"/>
      </w:pPr>
      <w:r w:rsidRPr="00BE3E9E">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0E5331" w:rsidRPr="00BE3E9E" w:rsidRDefault="000E5331" w:rsidP="00625E1C">
      <w:pPr>
        <w:pStyle w:val="ConsPlusNormal"/>
        <w:tabs>
          <w:tab w:val="left" w:pos="709"/>
        </w:tabs>
        <w:ind w:firstLine="709"/>
        <w:jc w:val="both"/>
      </w:pPr>
      <w:r w:rsidRPr="00BE3E9E">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E5331" w:rsidRPr="00BE3E9E" w:rsidRDefault="000E5331" w:rsidP="00625E1C">
      <w:pPr>
        <w:pStyle w:val="ConsPlusNormal"/>
        <w:tabs>
          <w:tab w:val="left" w:pos="709"/>
        </w:tabs>
        <w:ind w:firstLine="709"/>
        <w:jc w:val="both"/>
      </w:pPr>
      <w:r w:rsidRPr="00BE3E9E">
        <w:t>6) копии учредительных документов участника закупки (для юридических лиц);</w:t>
      </w:r>
    </w:p>
    <w:p w:rsidR="000E5331" w:rsidRPr="00BE3E9E" w:rsidRDefault="000E5331" w:rsidP="00625E1C">
      <w:pPr>
        <w:pStyle w:val="ConsPlusNormal"/>
        <w:tabs>
          <w:tab w:val="left" w:pos="709"/>
        </w:tabs>
        <w:ind w:firstLine="709"/>
        <w:jc w:val="both"/>
      </w:pPr>
      <w:r w:rsidRPr="00BE3E9E">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BE3E9E">
        <w:rPr>
          <w:lang w:eastAsia="en-US"/>
        </w:rPr>
        <w:t xml:space="preserve"> </w:t>
      </w:r>
      <w:r w:rsidRPr="00BE3E9E">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0E5331" w:rsidRPr="00BE3E9E" w:rsidRDefault="000E5331" w:rsidP="00625E1C">
      <w:pPr>
        <w:pStyle w:val="ConsPlusNormal"/>
        <w:tabs>
          <w:tab w:val="left" w:pos="709"/>
        </w:tabs>
        <w:ind w:firstLine="709"/>
        <w:jc w:val="both"/>
      </w:pPr>
      <w:r w:rsidRPr="00BE3E9E">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BE3E9E">
        <w:rPr>
          <w:rStyle w:val="FootnoteReference"/>
        </w:rPr>
        <w:footnoteReference w:id="11"/>
      </w:r>
      <w:r w:rsidRPr="00BE3E9E">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0E5331" w:rsidRPr="00BE3E9E" w:rsidRDefault="000E5331" w:rsidP="00625E1C">
      <w:pPr>
        <w:pStyle w:val="ConsPlusNormal"/>
        <w:tabs>
          <w:tab w:val="left" w:pos="709"/>
        </w:tabs>
        <w:ind w:firstLine="709"/>
        <w:jc w:val="both"/>
      </w:pPr>
      <w:r w:rsidRPr="00BE3E9E">
        <w:t>9) предложение о цене договора, цене единицы товара, работы, услуги;</w:t>
      </w:r>
    </w:p>
    <w:p w:rsidR="000E5331" w:rsidRPr="00BE3E9E" w:rsidRDefault="000E5331" w:rsidP="00625E1C">
      <w:pPr>
        <w:pStyle w:val="ConsPlusNormal"/>
        <w:tabs>
          <w:tab w:val="left" w:pos="709"/>
        </w:tabs>
        <w:ind w:firstLine="709"/>
        <w:jc w:val="both"/>
      </w:pPr>
      <w:r w:rsidRPr="00BE3E9E">
        <w:t>10) иную информацию и документы, предусмотренные извещением и (или) документацией о проведении запроса цен, запроса цен в электронной форме.</w:t>
      </w:r>
    </w:p>
    <w:p w:rsidR="000E5331" w:rsidRPr="00BE3E9E" w:rsidRDefault="000E5331" w:rsidP="00625E1C">
      <w:pPr>
        <w:pStyle w:val="ConsPlusNormal"/>
        <w:tabs>
          <w:tab w:val="left" w:pos="709"/>
        </w:tabs>
        <w:jc w:val="both"/>
      </w:pPr>
      <w:r w:rsidRPr="00BE3E9E">
        <w:tab/>
        <w:t>51.7.</w:t>
      </w:r>
      <w:r w:rsidRPr="00BE3E9E">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51.8. В случае если по окончании срока подачи заявок на участие </w:t>
      </w:r>
      <w:r w:rsidRPr="00BE3E9E">
        <w:rPr>
          <w:rFonts w:ascii="Times New Roman" w:hAnsi="Times New Roman" w:cs="Times New Roman"/>
          <w:sz w:val="28"/>
          <w:szCs w:val="28"/>
        </w:rPr>
        <w:br/>
        <w:t>в запросе цен, запросе цен в электронной форме подана только одна такая заявка или не подано ни одной такой заявки, запрос цен, запрос цен в электронной форме признается несостоявшимся.</w:t>
      </w:r>
    </w:p>
    <w:p w:rsidR="000E5331" w:rsidRPr="00BE3E9E" w:rsidRDefault="000E5331" w:rsidP="00625E1C">
      <w:pPr>
        <w:pStyle w:val="ConsPlusNormal"/>
        <w:tabs>
          <w:tab w:val="left" w:pos="709"/>
        </w:tabs>
        <w:ind w:firstLine="709"/>
        <w:jc w:val="both"/>
      </w:pPr>
      <w:r w:rsidRPr="00BE3E9E">
        <w:t>51.9. В случае если запрос цен, запрос цен в электронной форме признается несостоявшимся по причине того, что в таком запросе не подано ни одной заявки, заказчик формирует протокол о признании закупки несостоявшейся, в котором должна содержаться информация в соответствии с</w:t>
      </w:r>
      <w:r w:rsidRPr="00BE3E9E">
        <w:rPr>
          <w:lang w:val="en-US"/>
        </w:rPr>
        <w:t> </w:t>
      </w:r>
      <w:r w:rsidRPr="00BE3E9E">
        <w:t>частью 14 статьи 3.2 Закона № 223-ФЗ.</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 случае, указанном в абзаце первом пункта 51.9 настоящего Положения, заказчик вправе:</w:t>
      </w:r>
    </w:p>
    <w:p w:rsidR="000E5331" w:rsidRPr="00BE3E9E" w:rsidRDefault="000E5331" w:rsidP="00625E1C">
      <w:pPr>
        <w:pStyle w:val="ConsPlusNormal"/>
        <w:tabs>
          <w:tab w:val="left" w:pos="709"/>
        </w:tabs>
        <w:ind w:firstLine="709"/>
        <w:jc w:val="both"/>
      </w:pPr>
      <w:r w:rsidRPr="00BE3E9E">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80" w:name="_Toc529531875"/>
      <w:r w:rsidRPr="00BE3E9E">
        <w:rPr>
          <w:rFonts w:ascii="Times New Roman" w:hAnsi="Times New Roman" w:cs="Times New Roman"/>
          <w:color w:val="auto"/>
          <w:sz w:val="28"/>
          <w:szCs w:val="28"/>
        </w:rPr>
        <w:t>52.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80"/>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52.1. Комиссия по осуществлению закупок вскрывает конверты с</w:t>
      </w:r>
      <w:r w:rsidRPr="00BE3E9E">
        <w:rPr>
          <w:rFonts w:cs="Calibri"/>
          <w:sz w:val="28"/>
          <w:szCs w:val="28"/>
          <w:lang w:val="en-US"/>
        </w:rPr>
        <w:t> </w:t>
      </w:r>
      <w:r w:rsidRPr="00BE3E9E">
        <w:rPr>
          <w:sz w:val="28"/>
          <w:szCs w:val="28"/>
        </w:rPr>
        <w:t>заявками на участие в запросе цен (открывает доступ к поданным заявкам на</w:t>
      </w:r>
      <w:r w:rsidRPr="00BE3E9E">
        <w:rPr>
          <w:rFonts w:cs="Calibri"/>
          <w:sz w:val="28"/>
          <w:szCs w:val="28"/>
          <w:lang w:val="en-US"/>
        </w:rPr>
        <w:t> </w:t>
      </w:r>
      <w:r w:rsidRPr="00BE3E9E">
        <w:rPr>
          <w:sz w:val="28"/>
          <w:szCs w:val="28"/>
        </w:rPr>
        <w:t>участие в запросе цен в электронной форме) после наступления срока, указанного в документации о таком запросе в качестве срока подачи заявок на</w:t>
      </w:r>
      <w:r w:rsidRPr="00BE3E9E">
        <w:rPr>
          <w:rFonts w:cs="Calibri"/>
          <w:sz w:val="28"/>
          <w:szCs w:val="28"/>
          <w:lang w:val="en-US"/>
        </w:rPr>
        <w:t> </w:t>
      </w:r>
      <w:r w:rsidRPr="00BE3E9E">
        <w:rPr>
          <w:sz w:val="28"/>
          <w:szCs w:val="28"/>
        </w:rPr>
        <w:t xml:space="preserve">участие в запросе цен. </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52.2. Конверты с заявками на участие в запросе цен вскрываются во</w:t>
      </w:r>
      <w:r w:rsidRPr="00BE3E9E">
        <w:rPr>
          <w:rFonts w:cs="Calibri"/>
          <w:sz w:val="28"/>
          <w:szCs w:val="28"/>
          <w:lang w:val="en-US"/>
        </w:rPr>
        <w:t> </w:t>
      </w:r>
      <w:r w:rsidRPr="00BE3E9E">
        <w:rPr>
          <w:sz w:val="28"/>
          <w:szCs w:val="28"/>
        </w:rPr>
        <w:t xml:space="preserve">время, в месте, указанными в документации о таком запросе. Вскрытие всех поступивших конвертов с заявками на участие в запросе цен (открытие доступа к поданным заявкам на участие в запросе цен в электронной форме) осуществляется в одно время. </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52.3. Комиссия по осуществлению закупок вскрывает конверты с</w:t>
      </w:r>
      <w:r w:rsidRPr="00BE3E9E">
        <w:rPr>
          <w:rFonts w:cs="Calibri"/>
          <w:sz w:val="28"/>
          <w:szCs w:val="28"/>
          <w:lang w:val="en-US"/>
        </w:rPr>
        <w:t> </w:t>
      </w:r>
      <w:r w:rsidRPr="00BE3E9E">
        <w:rPr>
          <w:sz w:val="28"/>
          <w:szCs w:val="28"/>
        </w:rPr>
        <w:t>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BE3E9E">
        <w:rPr>
          <w:rFonts w:cs="Calibri"/>
          <w:sz w:val="28"/>
          <w:szCs w:val="28"/>
          <w:lang w:val="en-US"/>
        </w:rPr>
        <w:t> </w:t>
      </w:r>
      <w:r w:rsidRPr="00BE3E9E">
        <w:rPr>
          <w:sz w:val="28"/>
          <w:szCs w:val="28"/>
        </w:rPr>
        <w:t xml:space="preserve">рассматриваются и возвращаются этому участнику. </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52.4. При проведении запроса цен в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52.5. 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52.6.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непредоставления информации, предусмотренной пунктом 51.6 настоящего Положения, за исключением случая непредставления информации о стране происхождения товара, или установления комиссией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2) несоответствия информации, предусмотренной пунктом 51.6 настоящего Положения, требованиям извещения и (или) документации о таком запросе цен, запросе цен в электронной форме;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цен, запроса цен в электронной форме.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52.7.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52.8. Протокол рассмотрения и оценки заявок на участие в запросе цен, запросе цен в электронной форме подписывается всеми присутствующими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заседании членами комиссии по осуществлению закупок и размещается заказчиком в ЕИС не позднее чем через три дня со дня подписания.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52.9. В случае если комиссией по осуществлению закупок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документации, запрос цен, запрос цен в электронной форме признается несостоявшимся.</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52.10. В случае если запрос цен, запрос цен в электронной форме признан несостоявшимся по причине того, что по результатам рассмотрения заявок на</w:t>
      </w:r>
      <w:r w:rsidRPr="00BE3E9E">
        <w:rPr>
          <w:rFonts w:ascii="Times New Roman" w:hAnsi="Times New Roman" w:cs="Times New Roman"/>
          <w:spacing w:val="2"/>
          <w:sz w:val="28"/>
          <w:szCs w:val="28"/>
          <w:lang w:val="en-US"/>
        </w:rPr>
        <w:t> </w:t>
      </w:r>
      <w:r w:rsidRPr="00BE3E9E">
        <w:rPr>
          <w:rFonts w:ascii="Times New Roman" w:hAnsi="Times New Roman" w:cs="Times New Roman"/>
          <w:spacing w:val="2"/>
          <w:sz w:val="28"/>
          <w:szCs w:val="28"/>
        </w:rPr>
        <w:t>участие в запросе цен, запросе цен в электронной форме только одна такая заявка признана соответствующей всем требованиям, указанным                       в извещении и</w:t>
      </w:r>
      <w:r w:rsidRPr="00BE3E9E">
        <w:rPr>
          <w:rFonts w:ascii="Times New Roman" w:hAnsi="Times New Roman" w:cs="Times New Roman"/>
          <w:spacing w:val="2"/>
          <w:sz w:val="28"/>
          <w:szCs w:val="28"/>
          <w:lang w:val="en-US"/>
        </w:rPr>
        <w:t> </w:t>
      </w:r>
      <w:r w:rsidRPr="00BE3E9E">
        <w:rPr>
          <w:rFonts w:ascii="Times New Roman" w:hAnsi="Times New Roman" w:cs="Times New Roman"/>
          <w:spacing w:val="2"/>
          <w:sz w:val="28"/>
          <w:szCs w:val="28"/>
        </w:rPr>
        <w:t>документации, заказчик вправе:</w:t>
      </w:r>
    </w:p>
    <w:p w:rsidR="000E5331" w:rsidRPr="00BE3E9E" w:rsidRDefault="000E5331" w:rsidP="00625E1C">
      <w:pPr>
        <w:pStyle w:val="ConsPlusNormal"/>
        <w:tabs>
          <w:tab w:val="left" w:pos="709"/>
        </w:tabs>
        <w:ind w:firstLine="709"/>
        <w:jc w:val="both"/>
        <w:rPr>
          <w:spacing w:val="2"/>
        </w:rPr>
      </w:pPr>
      <w:r w:rsidRPr="00BE3E9E">
        <w:rPr>
          <w:spacing w:val="2"/>
        </w:rPr>
        <w:t>1) провести новую конкурентную закупку;</w:t>
      </w:r>
    </w:p>
    <w:p w:rsidR="000E5331" w:rsidRPr="00BE3E9E" w:rsidRDefault="000E5331" w:rsidP="00625E1C">
      <w:pPr>
        <w:pStyle w:val="ConsPlusNormal"/>
        <w:tabs>
          <w:tab w:val="left" w:pos="709"/>
        </w:tabs>
        <w:ind w:firstLine="709"/>
        <w:jc w:val="both"/>
        <w:rPr>
          <w:spacing w:val="2"/>
        </w:rPr>
      </w:pPr>
      <w:r w:rsidRPr="00BE3E9E">
        <w:rPr>
          <w:spacing w:val="2"/>
        </w:rPr>
        <w:t>2) заключить договор с единственным поставщиком (подрядчиком, исполнителем) в соответствии с подпунктом 2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52.11. В случае если запрос цен, запрос цен в электронной форме признан несостоявшимся по причине того, что по результатам рассмотрения заявок на</w:t>
      </w:r>
      <w:r w:rsidRPr="00BE3E9E">
        <w:rPr>
          <w:rFonts w:ascii="Times New Roman" w:hAnsi="Times New Roman" w:cs="Times New Roman"/>
          <w:spacing w:val="2"/>
          <w:sz w:val="28"/>
          <w:szCs w:val="28"/>
          <w:lang w:val="en-US"/>
        </w:rPr>
        <w:t> </w:t>
      </w:r>
      <w:r w:rsidRPr="00BE3E9E">
        <w:rPr>
          <w:rFonts w:ascii="Times New Roman" w:hAnsi="Times New Roman" w:cs="Times New Roman"/>
          <w:spacing w:val="2"/>
          <w:sz w:val="28"/>
          <w:szCs w:val="28"/>
        </w:rPr>
        <w:t>участие в запросе цен, запросе цен в электронной форме комиссией отклонены все поданные заявки на участие в таком запросе, заказчик вправе:</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1) провести новую конкурентную закупку;</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52.12. Любой участник запроса цен, запроса цен в электронной форме вправе обжаловать результаты такого запроса в установленном порядке.</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1"/>
        <w:numPr>
          <w:ilvl w:val="0"/>
          <w:numId w:val="0"/>
        </w:numPr>
        <w:ind w:left="720"/>
        <w:jc w:val="left"/>
        <w:rPr>
          <w:sz w:val="28"/>
          <w:szCs w:val="28"/>
        </w:rPr>
      </w:pPr>
      <w:bookmarkStart w:id="81" w:name="_Toc529531876"/>
      <w:r w:rsidRPr="00BE3E9E">
        <w:rPr>
          <w:sz w:val="28"/>
          <w:szCs w:val="28"/>
        </w:rPr>
        <w:t>VI. УСЛОВИЯ ПРИМЕНЕНИЯ И ПОРЯДОК ПРОВЕДЕНИЯ ЗАПРОСА ПРЕДЛОЖЕНИЙ В ЭЛЕКТРОННОЙ ФОРМЕ</w:t>
      </w:r>
      <w:bookmarkEnd w:id="81"/>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82" w:name="_Toc529531877"/>
      <w:r w:rsidRPr="00BE3E9E">
        <w:rPr>
          <w:rFonts w:ascii="Times New Roman" w:hAnsi="Times New Roman" w:cs="Times New Roman"/>
          <w:color w:val="auto"/>
          <w:sz w:val="28"/>
          <w:szCs w:val="28"/>
        </w:rPr>
        <w:t>53. Условия применения запроса предложений в электронной форме</w:t>
      </w:r>
      <w:bookmarkEnd w:id="82"/>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53.1. 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Pr="00BE3E9E">
        <w:rPr>
          <w:rFonts w:ascii="Times New Roman" w:hAnsi="Times New Roman" w:cs="Times New Roman"/>
          <w:spacing w:val="2"/>
          <w:sz w:val="28"/>
          <w:szCs w:val="28"/>
          <w:lang w:val="en-US"/>
        </w:rPr>
        <w:t> </w:t>
      </w:r>
      <w:r w:rsidRPr="00BE3E9E">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53.2. Под запросом предложений в электронной форме понимается запрос предложений, обеспечиваемый на электронной площадке ее оператором.</w:t>
      </w:r>
    </w:p>
    <w:p w:rsidR="000E5331" w:rsidRPr="00BE3E9E" w:rsidRDefault="000E5331" w:rsidP="00625E1C">
      <w:pPr>
        <w:spacing w:after="0" w:line="240" w:lineRule="auto"/>
        <w:ind w:firstLine="709"/>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53.3. В настоящем разделе под запросом понимаются запрос предложений и запрос предложений в электронной форме.</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53.4.</w:t>
      </w:r>
      <w:r w:rsidRPr="00BE3E9E">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0E5331" w:rsidRPr="00BE3E9E" w:rsidRDefault="000E5331" w:rsidP="00625E1C">
      <w:pPr>
        <w:spacing w:after="0" w:line="240" w:lineRule="auto"/>
        <w:ind w:firstLine="708"/>
        <w:jc w:val="both"/>
        <w:rPr>
          <w:rFonts w:ascii="Times New Roman" w:hAnsi="Times New Roman" w:cs="Times New Roman"/>
          <w:spacing w:val="2"/>
          <w:sz w:val="28"/>
          <w:szCs w:val="28"/>
        </w:rPr>
      </w:pPr>
      <w:r w:rsidRPr="00BE3E9E">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2) начальная (максимальная) цена договора не превышает семь миллионов рублей.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53.5. Этапами проведения запроса являются вскрытие конвертов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заявками на участие в запросе предложений (открытие доступа к поданным заявкам на участие в запросе предложений в электронной форме), рассмотрение заявок и оценка заявок.</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53.6. По усмотрению заказчика рассмотрение заявок и оценка заявок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участие в запросе могут быть объединены в один этап, за исключением случая, предусмотренного главой 15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0E5331" w:rsidRPr="00BE3E9E" w:rsidRDefault="000E5331" w:rsidP="00625E1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53.7. Заказчик вправе принять решение об отмене запроса в соответствии с главой 24 настоящего Положения.</w:t>
      </w:r>
    </w:p>
    <w:p w:rsidR="000E5331" w:rsidRPr="00BE3E9E" w:rsidRDefault="000E5331" w:rsidP="00625E1C">
      <w:pPr>
        <w:spacing w:after="0" w:line="240" w:lineRule="auto"/>
        <w:ind w:firstLine="708"/>
        <w:jc w:val="both"/>
        <w:rPr>
          <w:rFonts w:ascii="Times New Roman" w:hAnsi="Times New Roman" w:cs="Times New Roman"/>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83" w:name="_Toc529531878"/>
      <w:r w:rsidRPr="00BE3E9E">
        <w:rPr>
          <w:rFonts w:ascii="Times New Roman" w:hAnsi="Times New Roman" w:cs="Times New Roman"/>
          <w:color w:val="auto"/>
          <w:sz w:val="28"/>
          <w:szCs w:val="28"/>
        </w:rPr>
        <w:t>54. Извещение и документация о проведении запроса предложений в электронной форме</w:t>
      </w:r>
      <w:bookmarkEnd w:id="83"/>
    </w:p>
    <w:p w:rsidR="000E5331" w:rsidRPr="00BE3E9E" w:rsidRDefault="000E5331" w:rsidP="00625E1C">
      <w:pPr>
        <w:spacing w:after="0" w:line="240" w:lineRule="auto"/>
        <w:ind w:firstLine="709"/>
        <w:jc w:val="both"/>
        <w:rPr>
          <w:rFonts w:ascii="Times New Roman" w:hAnsi="Times New Roman" w:cs="Times New Roman"/>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54.1. При проведении запроса извещение об осуществлении закупки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документация о закупке размещаются заказчиком в ЕИС не менее чем за семь рабочих дней до дня проведения такого запроса.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54.2. Извещение о проведении запроса и документация о нем, вносимые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них изменения должны быть разработаны и размещены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требованиями настоящей главы и главы 8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54.3. В извещении о проведении запроса указывается информация, содержащаяся в пункте 8.3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54.4. В документацию о проведении запроса включаются информация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документы, содержащиеся в пунктах 8.4 и 8.5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54.5. Порядок предоставления разъяснений положений документации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проведении запроса должен быть указан в документации о таком запросе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учетом требований главы 9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54.6. Заказчик вправе внести изменения в извещение о проведении запроса и (или) в документацию о таком запросе в соответствии с положениями главы 9 настоящего Положения.</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84" w:name="_Toc529531879"/>
      <w:r w:rsidRPr="00BE3E9E">
        <w:rPr>
          <w:rFonts w:ascii="Times New Roman" w:hAnsi="Times New Roman" w:cs="Times New Roman"/>
          <w:color w:val="auto"/>
          <w:sz w:val="28"/>
          <w:szCs w:val="28"/>
        </w:rPr>
        <w:t>55. Критерии оценки заявок на участие в запросе предложений в электронной форме</w:t>
      </w:r>
      <w:bookmarkEnd w:id="84"/>
    </w:p>
    <w:p w:rsidR="000E5331" w:rsidRPr="00BE3E9E" w:rsidRDefault="000E5331" w:rsidP="00625E1C">
      <w:pPr>
        <w:spacing w:after="0" w:line="240" w:lineRule="auto"/>
        <w:ind w:firstLine="709"/>
        <w:jc w:val="both"/>
        <w:rPr>
          <w:rFonts w:ascii="Times New Roman" w:hAnsi="Times New Roman" w:cs="Times New Roman"/>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55.1. Для оценки заявок, поданных участниками закупки на участие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запросе, заказчик устанавливает в документации о таком запросе критерии оценки заявок и порядок оценки заявок.</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55.2.</w:t>
      </w:r>
      <w:r w:rsidRPr="00BE3E9E">
        <w:rPr>
          <w:rFonts w:ascii="Times New Roman" w:hAnsi="Times New Roman" w:cs="Times New Roman"/>
          <w:sz w:val="28"/>
          <w:szCs w:val="28"/>
        </w:rPr>
        <w:tab/>
        <w:t>Критериями оценки заявок могут быть:</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1) цена договора;</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2) качественные, функциональные и экологические характеристики предмета закупки;</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3) расходы на эксплуатацию и ремонт товаров, использование результатов работ;</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4) деловая репутация участника закупки;</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5)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6) аналогичный опыт поставки товаров, выполнения работ, оказания услуг с</w:t>
      </w:r>
      <w:r w:rsidRPr="00BE3E9E">
        <w:rPr>
          <w:rFonts w:ascii="Times New Roman" w:hAnsi="Times New Roman" w:cs="Times New Roman"/>
          <w:sz w:val="28"/>
          <w:szCs w:val="28"/>
        </w:rPr>
        <w:t xml:space="preserve"> </w:t>
      </w:r>
      <w:r w:rsidRPr="00BE3E9E">
        <w:rPr>
          <w:rFonts w:ascii="Times New Roman" w:hAnsi="Times New Roman" w:cs="Times New Roman"/>
          <w:sz w:val="28"/>
          <w:szCs w:val="28"/>
          <w:lang w:eastAsia="ru-RU"/>
        </w:rPr>
        <w:t>пояснением заказчиком случаев признания такого опыта аналогичным;</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8) срок поставки товара, выполнения работы, оказания услуги;</w:t>
      </w:r>
    </w:p>
    <w:p w:rsidR="000E5331" w:rsidRPr="00BE3E9E" w:rsidRDefault="000E5331" w:rsidP="00625E1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E3E9E">
        <w:rPr>
          <w:rFonts w:ascii="Times New Roman" w:hAnsi="Times New Roman" w:cs="Times New Roman"/>
          <w:sz w:val="28"/>
          <w:szCs w:val="28"/>
          <w:lang w:eastAsia="ru-RU"/>
        </w:rPr>
        <w:t>9) срок гарантийного обслуживания на товары, результаты работ.</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55.3.</w:t>
      </w:r>
      <w:r w:rsidRPr="00BE3E9E">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E5331" w:rsidRPr="00BE3E9E" w:rsidRDefault="000E5331" w:rsidP="00625E1C">
      <w:pPr>
        <w:spacing w:after="0" w:line="240" w:lineRule="auto"/>
        <w:ind w:firstLine="709"/>
        <w:jc w:val="both"/>
        <w:rPr>
          <w:rFonts w:ascii="Times New Roman" w:hAnsi="Times New Roman" w:cs="Times New Roman"/>
          <w:sz w:val="28"/>
          <w:szCs w:val="28"/>
          <w:lang w:eastAsia="ru-RU"/>
        </w:rPr>
      </w:pPr>
      <w:r w:rsidRPr="00BE3E9E">
        <w:rPr>
          <w:rFonts w:ascii="Times New Roman" w:hAnsi="Times New Roman" w:cs="Times New Roman"/>
          <w:sz w:val="28"/>
          <w:szCs w:val="28"/>
        </w:rPr>
        <w:t>55.4.</w:t>
      </w:r>
      <w:r w:rsidRPr="00BE3E9E">
        <w:rPr>
          <w:rFonts w:ascii="Times New Roman" w:hAnsi="Times New Roman" w:cs="Times New Roman"/>
          <w:sz w:val="28"/>
          <w:szCs w:val="28"/>
        </w:rPr>
        <w:tab/>
      </w:r>
      <w:r w:rsidRPr="00BE3E9E">
        <w:rPr>
          <w:rFonts w:ascii="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BE3E9E">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55.5. При проведении запроса заказчик вправе устанавливать по своему усмотрению не предусмотренные 55.2 настоящего Положения критерии оценки заявок, окончательных предложений.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55.6.</w:t>
      </w:r>
      <w:r w:rsidRPr="00BE3E9E">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субъективной оценке заявок членами комиссии, </w:t>
      </w:r>
      <w:r w:rsidRPr="00BE3E9E">
        <w:rPr>
          <w:rFonts w:ascii="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BE3E9E">
        <w:rPr>
          <w:rFonts w:ascii="Times New Roman" w:hAnsi="Times New Roman" w:cs="Times New Roman"/>
          <w:sz w:val="28"/>
          <w:szCs w:val="28"/>
        </w:rPr>
        <w:t>.</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85" w:name="_Toc529531880"/>
      <w:r w:rsidRPr="00BE3E9E">
        <w:rPr>
          <w:rFonts w:ascii="Times New Roman" w:hAnsi="Times New Roman" w:cs="Times New Roman"/>
          <w:color w:val="auto"/>
          <w:sz w:val="28"/>
          <w:szCs w:val="28"/>
        </w:rPr>
        <w:t>56. Содержание и порядок подачи заявок на участие в запросе предложений в электронной форме</w:t>
      </w:r>
      <w:bookmarkEnd w:id="85"/>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56.1. Подача заявок на участие в запросе предложений в электронной форме осуществляется на электронной площадке.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56.2. Заявки на участие в запросе представляются согласно требованиям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содержанию, оформлению и составу заявки на участие в запросе предложений в электронной форме, указанным в документации о таком запросе, в соответствии с Законом № 223-ФЗ и настоящим Положением.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56.3. Заявки на участие в запросе предложений в электронной форме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56.4. Участник запроса вправе подать только одну заявку на участие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таком запросе в отношении каждого предмета закупки.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56.5. Участник запроса вправе изменить или отозвать свою заявку до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отзыве заявки получено до истечения срока подачи заявок на участие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таком запросе.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Внесение изменений и отзыв заявки на участие в запросе предложений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регламентом такой электронной площадки.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56.6. Изменение или отзыв заявки после окончания срока подачи заявок не допускается.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56.7. Заявка на участие в запросе должна содержать:</w:t>
      </w:r>
    </w:p>
    <w:p w:rsidR="000E5331" w:rsidRPr="00BE3E9E" w:rsidRDefault="000E5331" w:rsidP="00625E1C">
      <w:pPr>
        <w:pStyle w:val="ConsPlusNormal"/>
        <w:tabs>
          <w:tab w:val="left" w:pos="709"/>
        </w:tabs>
        <w:ind w:firstLine="709"/>
        <w:jc w:val="both"/>
      </w:pPr>
      <w:r w:rsidRPr="00BE3E9E">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BE3E9E">
        <w:rPr>
          <w:lang w:val="en-US"/>
        </w:rPr>
        <w:t> </w:t>
      </w:r>
      <w:r w:rsidRPr="00BE3E9E">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E5331" w:rsidRPr="00BE3E9E" w:rsidRDefault="000E5331" w:rsidP="00625E1C">
      <w:pPr>
        <w:pStyle w:val="ConsPlusNormal"/>
        <w:tabs>
          <w:tab w:val="left" w:pos="709"/>
        </w:tabs>
        <w:ind w:firstLine="709"/>
        <w:jc w:val="both"/>
      </w:pPr>
      <w:r w:rsidRPr="00BE3E9E">
        <w:t xml:space="preserve">2)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 </w:t>
      </w:r>
    </w:p>
    <w:p w:rsidR="000E5331" w:rsidRPr="00BE3E9E" w:rsidRDefault="000E5331" w:rsidP="00625E1C">
      <w:pPr>
        <w:pStyle w:val="ConsPlusNormal"/>
        <w:tabs>
          <w:tab w:val="left" w:pos="709"/>
        </w:tabs>
        <w:ind w:firstLine="709"/>
        <w:jc w:val="both"/>
      </w:pPr>
      <w:r w:rsidRPr="00BE3E9E">
        <w:t>3) копии документов, подтверждающих полномочия лица на</w:t>
      </w:r>
      <w:r w:rsidRPr="00BE3E9E">
        <w:rPr>
          <w:lang w:val="en-US"/>
        </w:rPr>
        <w:t> </w:t>
      </w:r>
      <w:r w:rsidRPr="00BE3E9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BE3E9E">
        <w:rPr>
          <w:lang w:val="en-US"/>
        </w:rPr>
        <w:t> </w:t>
      </w:r>
      <w:r w:rsidRPr="00BE3E9E">
        <w:t>доверенности). В случае если от имени участника закупки действует иное лицо, заявка на участие в запросе должна содержать также доверенность на</w:t>
      </w:r>
      <w:r w:rsidRPr="00BE3E9E">
        <w:rPr>
          <w:lang w:val="en-US"/>
        </w:rPr>
        <w:t> </w:t>
      </w:r>
      <w:r w:rsidRPr="00BE3E9E">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проведения запроса предложений.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E5331" w:rsidRPr="00BE3E9E" w:rsidRDefault="000E5331" w:rsidP="00625E1C">
      <w:pPr>
        <w:pStyle w:val="ConsPlusNormal"/>
        <w:tabs>
          <w:tab w:val="left" w:pos="709"/>
        </w:tabs>
        <w:ind w:firstLine="709"/>
        <w:jc w:val="both"/>
      </w:pPr>
      <w:r w:rsidRPr="00BE3E9E">
        <w:t>4) копии учредительных документов участника запроса (для юридических лиц);</w:t>
      </w:r>
    </w:p>
    <w:p w:rsidR="000E5331" w:rsidRPr="00BE3E9E" w:rsidRDefault="000E5331" w:rsidP="00625E1C">
      <w:pPr>
        <w:pStyle w:val="ConsPlusNormal"/>
        <w:tabs>
          <w:tab w:val="left" w:pos="709"/>
        </w:tabs>
        <w:ind w:firstLine="709"/>
        <w:jc w:val="both"/>
      </w:pPr>
      <w:r w:rsidRPr="00BE3E9E">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BE3E9E">
        <w:rPr>
          <w:lang w:val="en-US"/>
        </w:rPr>
        <w:t> </w:t>
      </w:r>
      <w:r w:rsidRPr="00BE3E9E">
        <w:t>если для участника запроса заключение договора на поставку товаров (выполнение работ, оказание услуг) является сделкой, требующей решения об</w:t>
      </w:r>
      <w:r w:rsidRPr="00BE3E9E">
        <w:rPr>
          <w:lang w:val="en-US"/>
        </w:rPr>
        <w:t> </w:t>
      </w:r>
      <w:r w:rsidRPr="00BE3E9E">
        <w:t>одобрении или о ее совершении, либо составленное в свободной форме и</w:t>
      </w:r>
      <w:r w:rsidRPr="00BE3E9E">
        <w:rPr>
          <w:lang w:val="en-US"/>
        </w:rPr>
        <w:t> </w:t>
      </w:r>
      <w:r w:rsidRPr="00BE3E9E">
        <w:t>подписанное уполномоченным лицом участника запроса письмо о том, что</w:t>
      </w:r>
      <w:r w:rsidRPr="00BE3E9E">
        <w:rPr>
          <w:lang w:val="en-US"/>
        </w:rPr>
        <w:t> </w:t>
      </w:r>
      <w:r w:rsidRPr="00BE3E9E">
        <w:t>сделка не является сделкой, требующей решения                об одобрении или о ее совершении;</w:t>
      </w:r>
    </w:p>
    <w:p w:rsidR="000E5331" w:rsidRPr="00BE3E9E" w:rsidRDefault="000E5331" w:rsidP="00625E1C">
      <w:pPr>
        <w:pStyle w:val="ConsPlusNormal"/>
        <w:tabs>
          <w:tab w:val="left" w:pos="709"/>
        </w:tabs>
        <w:ind w:firstLine="709"/>
        <w:jc w:val="both"/>
      </w:pPr>
      <w:r w:rsidRPr="00BE3E9E">
        <w:t>6) решение об одобрении или о совершении сделки (в том числе крупной) либо копия такого решения в случае, если внесение денежных средств или</w:t>
      </w:r>
      <w:r w:rsidRPr="00BE3E9E">
        <w:rPr>
          <w:lang w:val="en-US"/>
        </w:rPr>
        <w:t> </w:t>
      </w:r>
      <w:r w:rsidRPr="00BE3E9E">
        <w:t>получение безотзывной банковской гарантии в качестве обеспечения заявки на участие в запросе предложений в электронной форме</w:t>
      </w:r>
      <w:r w:rsidRPr="00BE3E9E">
        <w:rPr>
          <w:rStyle w:val="FootnoteReference"/>
        </w:rPr>
        <w:footnoteReference w:id="12"/>
      </w:r>
      <w:r w:rsidRPr="00BE3E9E">
        <w:t>, обеспечения исполнения договора</w:t>
      </w:r>
      <w:r w:rsidRPr="00BE3E9E">
        <w:rPr>
          <w:rStyle w:val="FootnoteReference"/>
        </w:rPr>
        <w:footnoteReference w:id="13"/>
      </w:r>
      <w:r w:rsidRPr="00BE3E9E">
        <w:t xml:space="preserve"> является сделкой, требующей решения об одобрении или</w:t>
      </w:r>
      <w:r w:rsidRPr="00BE3E9E">
        <w:rPr>
          <w:lang w:val="en-US"/>
        </w:rPr>
        <w:t> </w:t>
      </w:r>
      <w:r w:rsidRPr="00BE3E9E">
        <w:t>о ее совершении, либо составленное в свободной форме и подписанное уполномоченным лицом участника запроса письмо о том, что сделка не</w:t>
      </w:r>
      <w:r w:rsidRPr="00BE3E9E">
        <w:rPr>
          <w:lang w:val="en-US"/>
        </w:rPr>
        <w:t> </w:t>
      </w:r>
      <w:r w:rsidRPr="00BE3E9E">
        <w:t>является сделкой, требующей решения об одобрении или о ее совершении;</w:t>
      </w:r>
    </w:p>
    <w:p w:rsidR="000E5331" w:rsidRPr="00BE3E9E" w:rsidRDefault="000E5331" w:rsidP="00625E1C">
      <w:pPr>
        <w:pStyle w:val="ConsPlusNormal"/>
        <w:tabs>
          <w:tab w:val="left" w:pos="709"/>
        </w:tabs>
        <w:ind w:firstLine="709"/>
        <w:jc w:val="both"/>
      </w:pPr>
      <w:r w:rsidRPr="00BE3E9E">
        <w:t>7) документы, подтверждающие соответствие участника запроса требованиям, указанным в документации о таком запросе;</w:t>
      </w:r>
    </w:p>
    <w:p w:rsidR="000E5331" w:rsidRPr="00BE3E9E" w:rsidRDefault="000E5331" w:rsidP="00625E1C">
      <w:pPr>
        <w:pStyle w:val="ConsPlusNormal"/>
        <w:tabs>
          <w:tab w:val="left" w:pos="709"/>
        </w:tabs>
        <w:ind w:firstLine="709"/>
        <w:jc w:val="both"/>
      </w:pPr>
      <w:r w:rsidRPr="00BE3E9E">
        <w:t>8) предложение участника запроса в отношении предмета закупки, при</w:t>
      </w:r>
      <w:r w:rsidRPr="00BE3E9E">
        <w:rPr>
          <w:lang w:val="en-US"/>
        </w:rPr>
        <w:t> </w:t>
      </w:r>
      <w:r w:rsidRPr="00BE3E9E">
        <w:t>осуществлении закупки товара или закупки работы, услуги, для</w:t>
      </w:r>
      <w:r w:rsidRPr="00BE3E9E">
        <w:rPr>
          <w:lang w:val="en-US"/>
        </w:rPr>
        <w:t> </w:t>
      </w:r>
      <w:r w:rsidRPr="00BE3E9E">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BE3E9E">
        <w:rPr>
          <w:lang w:val="en-US"/>
        </w:rPr>
        <w:t> </w:t>
      </w:r>
      <w:r w:rsidRPr="00BE3E9E">
        <w:t>документацией о таком запросе;</w:t>
      </w:r>
    </w:p>
    <w:p w:rsidR="000E5331" w:rsidRPr="00BE3E9E" w:rsidRDefault="000E5331" w:rsidP="00625E1C">
      <w:pPr>
        <w:pStyle w:val="ConsPlusNormal"/>
        <w:tabs>
          <w:tab w:val="left" w:pos="709"/>
        </w:tabs>
        <w:ind w:firstLine="709"/>
        <w:jc w:val="both"/>
      </w:pPr>
      <w:r w:rsidRPr="00BE3E9E">
        <w:t>9)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E3E9E">
        <w:rPr>
          <w:lang w:val="en-US"/>
        </w:rPr>
        <w:t> </w:t>
      </w:r>
      <w:r w:rsidRPr="00BE3E9E">
        <w:t>этом не допускается требовать представление таких документов, если в</w:t>
      </w:r>
      <w:r w:rsidRPr="00BE3E9E">
        <w:rPr>
          <w:lang w:val="en-US"/>
        </w:rPr>
        <w:t> </w:t>
      </w:r>
      <w:r w:rsidRPr="00BE3E9E">
        <w:t>соответствии с законодательством Российской Федерации такие документы передаются вместе с товаром;</w:t>
      </w:r>
    </w:p>
    <w:p w:rsidR="000E5331" w:rsidRPr="00BE3E9E" w:rsidRDefault="000E5331" w:rsidP="00625E1C">
      <w:pPr>
        <w:pStyle w:val="ConsPlusNormal"/>
        <w:tabs>
          <w:tab w:val="left" w:pos="709"/>
        </w:tabs>
        <w:ind w:firstLine="709"/>
        <w:jc w:val="both"/>
      </w:pPr>
      <w:r w:rsidRPr="00BE3E9E">
        <w:t>10) в случае если в документации о проведении запроса предложений указан такой критерий оценки заявок на участие в таком запросе, как</w:t>
      </w:r>
      <w:r w:rsidRPr="00BE3E9E">
        <w:rPr>
          <w:lang w:val="en-US"/>
        </w:rPr>
        <w:t> </w:t>
      </w:r>
      <w:r w:rsidRPr="00BE3E9E">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BE3E9E">
        <w:rPr>
          <w:lang w:val="en-US"/>
        </w:rPr>
        <w:t> </w:t>
      </w:r>
      <w:r w:rsidRPr="00BE3E9E">
        <w:t>соответствующей требованиям установленным извещением и</w:t>
      </w:r>
      <w:r w:rsidRPr="00BE3E9E">
        <w:rPr>
          <w:lang w:val="en-US"/>
        </w:rPr>
        <w:t> </w:t>
      </w:r>
      <w:r w:rsidRPr="00BE3E9E">
        <w:t>документацией о запросе;</w:t>
      </w:r>
    </w:p>
    <w:p w:rsidR="000E5331" w:rsidRPr="00BE3E9E" w:rsidRDefault="000E5331" w:rsidP="00625E1C">
      <w:pPr>
        <w:pStyle w:val="ConsPlusNormal"/>
        <w:tabs>
          <w:tab w:val="left" w:pos="709"/>
        </w:tabs>
        <w:ind w:firstLine="709"/>
        <w:jc w:val="both"/>
      </w:pPr>
      <w:r w:rsidRPr="00BE3E9E">
        <w:t>11) предложение о цене договора, цене единицы товара, работы, услуги, а</w:t>
      </w:r>
      <w:r w:rsidRPr="00BE3E9E">
        <w:rPr>
          <w:lang w:val="en-US"/>
        </w:rPr>
        <w:t> </w:t>
      </w:r>
      <w:r w:rsidRPr="00BE3E9E">
        <w:t>также предложение об иных условиях исполнения договора,                                если предоставление такого предложения предусмотрено извещением и</w:t>
      </w:r>
      <w:r w:rsidRPr="00BE3E9E">
        <w:rPr>
          <w:lang w:val="en-US"/>
        </w:rPr>
        <w:t> </w:t>
      </w:r>
      <w:r w:rsidRPr="00BE3E9E">
        <w:t>(или)</w:t>
      </w:r>
      <w:r w:rsidRPr="00BE3E9E">
        <w:rPr>
          <w:lang w:val="en-US"/>
        </w:rPr>
        <w:t> </w:t>
      </w:r>
      <w:r w:rsidRPr="00BE3E9E">
        <w:t>документацией о проведении запроса;</w:t>
      </w:r>
    </w:p>
    <w:p w:rsidR="000E5331" w:rsidRPr="00BE3E9E" w:rsidRDefault="000E5331" w:rsidP="00625E1C">
      <w:pPr>
        <w:pStyle w:val="ConsPlusNormal"/>
        <w:tabs>
          <w:tab w:val="left" w:pos="709"/>
        </w:tabs>
        <w:ind w:firstLine="709"/>
        <w:jc w:val="both"/>
      </w:pPr>
      <w:r w:rsidRPr="00BE3E9E">
        <w:t>12)</w:t>
      </w:r>
      <w:r w:rsidRPr="00BE3E9E">
        <w:tab/>
        <w:t>иные документы и сведения, предоставление которых предусмотрено извещением и (или) документацией о запросе.</w:t>
      </w:r>
    </w:p>
    <w:p w:rsidR="000E5331" w:rsidRPr="00BE3E9E" w:rsidRDefault="000E5331" w:rsidP="00625E1C">
      <w:pPr>
        <w:widowControl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56.7.1.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0E5331" w:rsidRPr="00BE3E9E" w:rsidRDefault="000E5331" w:rsidP="00625E1C">
      <w:pPr>
        <w:widowControl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56.7.2.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0E5331" w:rsidRPr="00BE3E9E" w:rsidRDefault="000E5331" w:rsidP="00625E1C">
      <w:pPr>
        <w:widowControl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56.7.3. Вторая часть заявки на участие в запросе предложений,  участниками которого могут быть только субъекты малого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0E5331" w:rsidRPr="00BE3E9E" w:rsidRDefault="000E5331" w:rsidP="00625E1C">
      <w:pPr>
        <w:pStyle w:val="ConsPlusNormal"/>
        <w:tabs>
          <w:tab w:val="left" w:pos="709"/>
        </w:tabs>
        <w:ind w:firstLine="709"/>
        <w:jc w:val="both"/>
      </w:pPr>
      <w:r w:rsidRPr="00BE3E9E">
        <w:t>56.8.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0E5331" w:rsidRPr="00BE3E9E" w:rsidRDefault="000E5331" w:rsidP="00625E1C">
      <w:pPr>
        <w:pStyle w:val="ConsPlusNormal"/>
        <w:tabs>
          <w:tab w:val="left" w:pos="709"/>
        </w:tabs>
        <w:jc w:val="both"/>
      </w:pPr>
      <w:r w:rsidRPr="00BE3E9E">
        <w:tab/>
        <w:t>56.9.</w:t>
      </w:r>
      <w:r w:rsidRPr="00BE3E9E">
        <w:tab/>
        <w:t xml:space="preserve"> Наличие противоречий в отношении одних и тех же сведений в</w:t>
      </w:r>
      <w:r w:rsidRPr="00BE3E9E">
        <w:rPr>
          <w:lang w:val="en-US"/>
        </w:rPr>
        <w:t> </w:t>
      </w:r>
      <w:r w:rsidRPr="00BE3E9E">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При выявлении факта несоответствия участника, победителя запроса, 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0E5331" w:rsidRPr="00BE3E9E" w:rsidRDefault="000E5331" w:rsidP="00625E1C">
      <w:pPr>
        <w:pStyle w:val="ConsPlusNormal"/>
        <w:tabs>
          <w:tab w:val="left" w:pos="709"/>
        </w:tabs>
        <w:ind w:firstLine="709"/>
        <w:jc w:val="both"/>
      </w:pPr>
      <w:r w:rsidRPr="00BE3E9E">
        <w:t>56.10. В случае если по окончании срока подачи заявок на участие в</w:t>
      </w:r>
      <w:r w:rsidRPr="00BE3E9E">
        <w:rPr>
          <w:lang w:val="en-US"/>
        </w:rPr>
        <w:t> </w:t>
      </w:r>
      <w:r w:rsidRPr="00BE3E9E">
        <w:t xml:space="preserve">запросе подана только одна заявка или не подано ни одной заявки, такой запрос признается несостоявшимся. </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86" w:name="_Toc529531881"/>
      <w:r w:rsidRPr="00BE3E9E">
        <w:rPr>
          <w:rFonts w:ascii="Times New Roman" w:hAnsi="Times New Roman" w:cs="Times New Roman"/>
          <w:color w:val="auto"/>
          <w:sz w:val="28"/>
          <w:szCs w:val="28"/>
        </w:rPr>
        <w:t>57. Открытие доступа к поданным заявкам на участие в запросе предложений в электронной форме</w:t>
      </w:r>
      <w:bookmarkEnd w:id="86"/>
    </w:p>
    <w:p w:rsidR="000E5331" w:rsidRPr="00BE3E9E" w:rsidRDefault="000E5331" w:rsidP="00625E1C">
      <w:pPr>
        <w:pStyle w:val="ConsPlusNormal"/>
        <w:tabs>
          <w:tab w:val="left" w:pos="709"/>
        </w:tabs>
        <w:ind w:firstLine="709"/>
        <w:jc w:val="both"/>
      </w:pPr>
    </w:p>
    <w:p w:rsidR="000E5331" w:rsidRPr="00BE3E9E" w:rsidRDefault="000E5331" w:rsidP="00625E1C">
      <w:pPr>
        <w:pStyle w:val="ConsPlusNormal"/>
        <w:tabs>
          <w:tab w:val="left" w:pos="709"/>
        </w:tabs>
        <w:ind w:firstLine="709"/>
        <w:jc w:val="both"/>
      </w:pPr>
      <w:r w:rsidRPr="00BE3E9E">
        <w:t>57.1. Процедура открытия доступа к поданным на участие в запросе предложений в электронной форме заявкам (далее в настоящем разделе – открытие доступа), поданными участниками закупки на участие в запросе предложений в электронной форме, проводится в день окончания срока подачи заявок на участие в запросе предложений в электронной форме. Время открытия доступа устанавливается заказчиком в документации самостоятельно.</w:t>
      </w:r>
    </w:p>
    <w:p w:rsidR="000E5331" w:rsidRPr="00BE3E9E" w:rsidRDefault="000E5331" w:rsidP="00625E1C">
      <w:pPr>
        <w:pStyle w:val="ConsPlusNormal"/>
        <w:tabs>
          <w:tab w:val="left" w:pos="709"/>
        </w:tabs>
        <w:ind w:firstLine="709"/>
        <w:jc w:val="both"/>
      </w:pPr>
      <w:r w:rsidRPr="00BE3E9E">
        <w:t>57.2.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 в электронной форме.</w:t>
      </w:r>
    </w:p>
    <w:p w:rsidR="000E5331" w:rsidRPr="00BE3E9E" w:rsidRDefault="000E5331" w:rsidP="00625E1C">
      <w:pPr>
        <w:pStyle w:val="ConsPlusNormal"/>
        <w:tabs>
          <w:tab w:val="left" w:pos="709"/>
        </w:tabs>
        <w:ind w:firstLine="709"/>
        <w:jc w:val="both"/>
      </w:pPr>
      <w:r w:rsidRPr="00BE3E9E">
        <w:t>57.3. По результатам проведения процедуры открытия доступа комиссия по осуществлению закупок формирует протокол открытия доступа. Указанный протокол должен содержать информацию, предусмотренную частью 13 статьи 3.2 Закона № 223</w:t>
      </w:r>
      <w:r w:rsidRPr="00BE3E9E">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E5331" w:rsidRPr="00BE3E9E" w:rsidRDefault="000E5331" w:rsidP="00625E1C">
      <w:pPr>
        <w:pStyle w:val="ConsPlusNormal"/>
        <w:tabs>
          <w:tab w:val="left" w:pos="709"/>
        </w:tabs>
        <w:ind w:firstLine="709"/>
        <w:jc w:val="both"/>
      </w:pPr>
      <w:r w:rsidRPr="00BE3E9E">
        <w:t>57.4. Протокол открытия доступа подписывается присутствующими членами комиссии по осуществлению закупок в день открытия доступа и</w:t>
      </w:r>
      <w:r w:rsidRPr="00BE3E9E">
        <w:rPr>
          <w:lang w:val="en-US"/>
        </w:rPr>
        <w:t> </w:t>
      </w:r>
      <w:r w:rsidRPr="00BE3E9E">
        <w:t>размещается заказчиком в ЕИС не позднее чем через три дня со дня подписания.</w:t>
      </w:r>
    </w:p>
    <w:p w:rsidR="000E5331" w:rsidRPr="00BE3E9E" w:rsidRDefault="000E5331" w:rsidP="00625E1C">
      <w:pPr>
        <w:pStyle w:val="ConsPlusNormal"/>
        <w:tabs>
          <w:tab w:val="left" w:pos="709"/>
        </w:tabs>
        <w:ind w:firstLine="709"/>
        <w:jc w:val="both"/>
      </w:pPr>
      <w:r w:rsidRPr="00BE3E9E">
        <w:t>57.5. В случае если на участие в запросе предложений в электронной форме не было подано ни одной заявки, комиссия по осуществлению закупок в</w:t>
      </w:r>
      <w:r w:rsidRPr="00BE3E9E">
        <w:rPr>
          <w:lang w:val="en-US"/>
        </w:rPr>
        <w:t> </w:t>
      </w:r>
      <w:r w:rsidRPr="00BE3E9E">
        <w:t>лице всех присутствующих членов комиссии вместо протокола открытия доступа формирует в день открытия доступа протокол признания запроса предложений в электронной форме несостоявшимся, в котором должна содержаться информация в соответствии с частью 14 статьи 3.2                  Закона № 223-ФЗ.</w:t>
      </w:r>
    </w:p>
    <w:p w:rsidR="000E5331" w:rsidRPr="00BE3E9E" w:rsidRDefault="000E5331" w:rsidP="00625E1C">
      <w:pPr>
        <w:pStyle w:val="ConsPlusNormal"/>
        <w:tabs>
          <w:tab w:val="left" w:pos="709"/>
        </w:tabs>
        <w:ind w:firstLine="709"/>
        <w:jc w:val="both"/>
      </w:pPr>
      <w:r w:rsidRPr="00BE3E9E">
        <w:t>В случае, указанном в абзаце первом пункта 57.5 настоящего Положения, заказчик вправе:</w:t>
      </w:r>
    </w:p>
    <w:p w:rsidR="000E5331" w:rsidRPr="00BE3E9E" w:rsidRDefault="000E5331" w:rsidP="00625E1C">
      <w:pPr>
        <w:pStyle w:val="ConsPlusNormal"/>
        <w:tabs>
          <w:tab w:val="left" w:pos="709"/>
        </w:tabs>
        <w:ind w:firstLine="709"/>
        <w:jc w:val="both"/>
      </w:pPr>
      <w:r w:rsidRPr="00BE3E9E">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87" w:name="_Toc529531882"/>
      <w:r w:rsidRPr="00BE3E9E">
        <w:rPr>
          <w:rFonts w:ascii="Times New Roman" w:hAnsi="Times New Roman" w:cs="Times New Roman"/>
          <w:color w:val="auto"/>
          <w:sz w:val="28"/>
          <w:szCs w:val="28"/>
        </w:rPr>
        <w:t>58. Порядок рассмотрения и оценки заявок на участие в запросе предложений в электронной форме</w:t>
      </w:r>
      <w:bookmarkEnd w:id="87"/>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58.1. Рассмотрение и оценка заявок, поданных на участие в запросе, осуществляется комиссией по осуществлению закупок заказчика.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58.2. Срок рассмотрения заявок не может превышать трех дней с даты открытия доступа (вскрытия конвертов с поданными заявками на участие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запросе предложений).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58.3. В рамках рассмотрения заявок выполняются следующие действия: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проверка состава заявок на соблюдение требований извещения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документации;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проверка участника закупки на соответствие требованиям извещения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(или) документации;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 принятие решений о допуске, отказе в допуске (отклонении заявки) к</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участию по соответствующим основаниям.</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58.4. Заявка на участие в запросе признается не соответствующей требованиям, установленным документацией о таком запросе, в случае: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непредставления документов и информации, которые предусмотрены пунктом 56.7.2 и (или) пунктом 56.7.3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56.7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подпунктами 12, 13 пункта 8.4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 превышении предусмотрено документацией о проведении запроса предложений;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6)</w:t>
      </w:r>
      <w:r w:rsidRPr="00BE3E9E">
        <w:rPr>
          <w:rFonts w:ascii="Times New Roman" w:hAnsi="Times New Roman" w:cs="Times New Roman"/>
          <w:sz w:val="28"/>
          <w:szCs w:val="28"/>
          <w:vertAlign w:val="superscript"/>
        </w:rPr>
        <w:t xml:space="preserve"> </w:t>
      </w:r>
      <w:r w:rsidRPr="00BE3E9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58.7. В случае если по результатам рассмотрения заявок комиссией отклонены все заявки, запрос признается несостоявшимся. Заказчик</w:t>
      </w:r>
      <w:r w:rsidRPr="00BE3E9E">
        <w:t xml:space="preserve"> </w:t>
      </w:r>
      <w:r w:rsidRPr="00BE3E9E">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 случае, указанном в абзаце первом пункта 58.7 настоящего Положения, заказчик вправе:</w:t>
      </w:r>
    </w:p>
    <w:p w:rsidR="000E5331" w:rsidRPr="00BE3E9E" w:rsidRDefault="000E5331" w:rsidP="00625E1C">
      <w:pPr>
        <w:pStyle w:val="ConsPlusNormal"/>
        <w:tabs>
          <w:tab w:val="left" w:pos="709"/>
        </w:tabs>
        <w:ind w:firstLine="709"/>
        <w:jc w:val="both"/>
      </w:pPr>
      <w:r w:rsidRPr="00BE3E9E">
        <w:t>1) провести новую конкурентную закупку;</w:t>
      </w:r>
    </w:p>
    <w:p w:rsidR="000E5331" w:rsidRPr="00BE3E9E" w:rsidRDefault="000E5331" w:rsidP="00625E1C">
      <w:pPr>
        <w:pStyle w:val="ConsPlusNormal"/>
        <w:tabs>
          <w:tab w:val="left" w:pos="709"/>
        </w:tabs>
        <w:ind w:firstLine="709"/>
        <w:jc w:val="both"/>
      </w:pPr>
      <w:r w:rsidRPr="00BE3E9E">
        <w:t>2) заключить договор с единственным поставщиком (подрядчиком, исполнителем) в соответствии с подпунктом 3 пункта 62.1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58.8.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 указанном случае заказчик вправе: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провести новую конкурентную закупку;</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62.1 настоящего Положения.</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58.9. По результатам проведения рассмотрения заявок комиссией по</w:t>
      </w:r>
      <w:r w:rsidRPr="00BE3E9E">
        <w:rPr>
          <w:rFonts w:cs="Calibri"/>
          <w:sz w:val="28"/>
          <w:szCs w:val="28"/>
          <w:lang w:val="en-US"/>
        </w:rPr>
        <w:t> </w:t>
      </w:r>
      <w:r w:rsidRPr="00BE3E9E">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BE3E9E">
        <w:rPr>
          <w:rFonts w:cs="Calibri"/>
          <w:sz w:val="28"/>
          <w:szCs w:val="28"/>
          <w:lang w:val="en-US"/>
        </w:rPr>
        <w:t> </w:t>
      </w:r>
      <w:r w:rsidRPr="00BE3E9E">
        <w:rPr>
          <w:sz w:val="28"/>
          <w:szCs w:val="28"/>
        </w:rPr>
        <w:t xml:space="preserve">его усмотрению, если указание таких сведений не нарушает норм законодательства.   </w:t>
      </w:r>
    </w:p>
    <w:p w:rsidR="000E5331" w:rsidRPr="00BE3E9E" w:rsidRDefault="000E5331" w:rsidP="00625E1C">
      <w:pPr>
        <w:pStyle w:val="ConsPlusNormal"/>
        <w:tabs>
          <w:tab w:val="left" w:pos="709"/>
        </w:tabs>
        <w:ind w:firstLine="709"/>
        <w:jc w:val="both"/>
      </w:pPr>
      <w:r w:rsidRPr="00BE3E9E">
        <w:t>58.10. Протокол, указанный в пункте 58.9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w:t>
      </w:r>
      <w:r w:rsidRPr="00BE3E9E">
        <w:rPr>
          <w:lang w:val="en-US"/>
        </w:rPr>
        <w:t> </w:t>
      </w:r>
      <w:r w:rsidRPr="00BE3E9E">
        <w:t>позднее чем через три дня со дня подписания.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58.11. В случае если заказчиком принято решение о проведении переторжки в соответствии с главой 15 настоящего Положения, в протокол, указанный в пункте 58.9 настоящего Положения, включается такое решение.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58.12.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58.13. Оценка заявок проводится в отношении тех заявок, которые не</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были отклонены на этапе рассмотрения заявок.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58.14. Оценка заявок осуществляется в соответствии с критериями оценки заявок и порядком оценки заявок, указанными в документации запроса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58.15.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58.16.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0E5331" w:rsidRPr="00BE3E9E" w:rsidRDefault="000E5331" w:rsidP="00625E1C">
      <w:pPr>
        <w:pStyle w:val="formattext"/>
        <w:spacing w:before="0" w:beforeAutospacing="0" w:after="0" w:afterAutospacing="0"/>
        <w:ind w:firstLine="708"/>
        <w:jc w:val="both"/>
        <w:rPr>
          <w:sz w:val="28"/>
          <w:szCs w:val="28"/>
        </w:rPr>
      </w:pPr>
      <w:r w:rsidRPr="00BE3E9E">
        <w:rPr>
          <w:sz w:val="28"/>
          <w:szCs w:val="28"/>
        </w:rPr>
        <w:t>58.17. По результатам проведения оценки заявок комиссией по</w:t>
      </w:r>
      <w:r w:rsidRPr="00BE3E9E">
        <w:rPr>
          <w:rFonts w:cs="Calibri"/>
          <w:sz w:val="28"/>
          <w:szCs w:val="28"/>
          <w:lang w:val="en-US"/>
        </w:rPr>
        <w:t> </w:t>
      </w:r>
      <w:r w:rsidRPr="00BE3E9E">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BE3E9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0E5331" w:rsidRPr="00BE3E9E" w:rsidRDefault="000E5331" w:rsidP="00625E1C">
      <w:pPr>
        <w:pStyle w:val="ConsPlusNormal"/>
        <w:tabs>
          <w:tab w:val="left" w:pos="709"/>
        </w:tabs>
        <w:ind w:firstLine="709"/>
        <w:jc w:val="both"/>
      </w:pPr>
      <w:r w:rsidRPr="00BE3E9E">
        <w:t>58.18. Итоговый протокол подписывается присутствующими членами комиссии по осуществлению закупок в день оценки заявок и размещается заказчиком в ЕИС не позднее чем через три дня со дня подписания.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58.19. Любой участник запроса вправе обжаловать результаты такого запроса в установленном порядке.</w:t>
      </w:r>
    </w:p>
    <w:p w:rsidR="000E5331" w:rsidRPr="00BE3E9E" w:rsidRDefault="000E5331" w:rsidP="00050EAB">
      <w:pPr>
        <w:spacing w:after="0" w:line="240" w:lineRule="auto"/>
        <w:ind w:firstLine="709"/>
        <w:jc w:val="center"/>
        <w:rPr>
          <w:rFonts w:ascii="Times New Roman" w:hAnsi="Times New Roman" w:cs="Times New Roman"/>
          <w:b/>
          <w:bCs/>
          <w:sz w:val="28"/>
          <w:szCs w:val="28"/>
        </w:rPr>
      </w:pPr>
      <w:bookmarkStart w:id="88" w:name="_Toc529531883"/>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59. Особенности проведения запроса предложений</w:t>
      </w:r>
      <w:bookmarkEnd w:id="88"/>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59.1. Закупки путем проведения запроса предложений осуществляются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порядке, предусмотренном главами 54 – 56 и главой 58 Положения, с учетом особенностей настоящей главы.</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59.2. После даты размещения в ЕИС извещения 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проведении запроса предложений в порядке, указанном в документации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таком запросе.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данная плата установлена заказчиком и указание об этом содержится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извещении о проведении запроса предложений. Размер данной платы не</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проведении запроса предложений в форме электронного документа осуществляется без взимания платы.</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59.3. Для участия в запросе предложений участник закупки подает заявку в срок и по форме, которые установлены документацией о таком запросе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настоящим Положением.</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59.4. Все листы заявки (тома заявки) на участие в запросе предложений должны быть прошиты и пронумерованы. Заявка на участие в запросе предложений должна содержать опись входящих в состав заявки документов, скреплена печатью (при наличии) участника закупки (для юридических лиц)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подписана участником закупки или лицом, уполномоченным таким участником закупки.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Неисполнение участником закупки требований по оформлению заявки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(или) непредставление документов является основанием для отказа в допуске к участию в запросе такого участника закупки.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59.5. Участник закупки подает заявку в письменной форме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59.6. Каждая заявка на участие в запросе предложений, поступившая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срок, указанный в запросной документации, регистрируется заказчиком.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требованию участника запроса предложений, подавшего конверт с заявкой на участие в таком запросе, заказчик выдает расписку в получении конверта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заявкой на участие в запросе предложений с указанием даты и времени его получения.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59.7. Прием заявок на участие в открытом запросе прекращается в день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время, указанные в извещении о проведении такого запроса.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запросе, не осуществляется.</w:t>
      </w:r>
    </w:p>
    <w:p w:rsidR="000E5331" w:rsidRPr="00BE3E9E" w:rsidRDefault="000E5331" w:rsidP="00625E1C">
      <w:pPr>
        <w:pStyle w:val="formattext"/>
        <w:spacing w:before="0" w:beforeAutospacing="0" w:after="0" w:afterAutospacing="0"/>
        <w:ind w:firstLine="709"/>
        <w:jc w:val="both"/>
        <w:rPr>
          <w:sz w:val="28"/>
          <w:szCs w:val="28"/>
        </w:rPr>
      </w:pPr>
      <w:r w:rsidRPr="00BE3E9E">
        <w:rPr>
          <w:sz w:val="28"/>
          <w:szCs w:val="28"/>
        </w:rPr>
        <w:t>59.8. В день, во время и в месте, которые указаны в извещении о</w:t>
      </w:r>
      <w:r w:rsidRPr="00BE3E9E">
        <w:rPr>
          <w:rFonts w:cs="Calibri"/>
          <w:sz w:val="28"/>
          <w:szCs w:val="28"/>
          <w:lang w:val="en-US"/>
        </w:rPr>
        <w:t> </w:t>
      </w:r>
      <w:r w:rsidRPr="00BE3E9E">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Pr="00BE3E9E">
        <w:rPr>
          <w:rFonts w:cs="Calibri"/>
          <w:sz w:val="28"/>
          <w:szCs w:val="28"/>
          <w:lang w:val="en-US"/>
        </w:rPr>
        <w:t> </w:t>
      </w:r>
      <w:r w:rsidRPr="00BE3E9E">
        <w:rPr>
          <w:sz w:val="28"/>
          <w:szCs w:val="28"/>
        </w:rPr>
        <w:t>вскрытии конвертов с их заявками и оглашении заявки, содержащей лучшие условия исполнения контракта и (или) обеспечивает видеотрансляцию указанного этапа закупки. Порядок обеспечения участия при вскрытии конвертов с заявками на участие в запросе предложений и оглашении заявки, содержащей лучшие условия исполнения контракта, указывается в</w:t>
      </w:r>
      <w:r w:rsidRPr="00BE3E9E">
        <w:rPr>
          <w:rFonts w:cs="Calibri"/>
          <w:sz w:val="28"/>
          <w:szCs w:val="28"/>
          <w:lang w:val="en-US"/>
        </w:rPr>
        <w:t> </w:t>
      </w:r>
      <w:r w:rsidRPr="00BE3E9E">
        <w:rPr>
          <w:sz w:val="28"/>
          <w:szCs w:val="28"/>
        </w:rPr>
        <w:t>документации о проведении запроса предложений.</w:t>
      </w:r>
    </w:p>
    <w:p w:rsidR="000E5331" w:rsidRPr="00BE3E9E" w:rsidRDefault="000E5331" w:rsidP="00986ED9">
      <w:pPr>
        <w:spacing w:after="0" w:line="240" w:lineRule="auto"/>
        <w:ind w:firstLine="709"/>
        <w:jc w:val="center"/>
        <w:rPr>
          <w:rFonts w:ascii="Times New Roman" w:hAnsi="Times New Roman" w:cs="Times New Roman"/>
          <w:b/>
          <w:bCs/>
          <w:sz w:val="28"/>
          <w:szCs w:val="28"/>
        </w:rPr>
      </w:pPr>
    </w:p>
    <w:p w:rsidR="000E5331" w:rsidRPr="00BE3E9E" w:rsidRDefault="000E5331" w:rsidP="00986ED9">
      <w:pPr>
        <w:pStyle w:val="Heading1"/>
        <w:numPr>
          <w:ilvl w:val="0"/>
          <w:numId w:val="0"/>
        </w:numPr>
        <w:spacing w:before="0" w:after="0" w:line="240" w:lineRule="auto"/>
        <w:ind w:left="357"/>
        <w:jc w:val="left"/>
        <w:rPr>
          <w:sz w:val="28"/>
          <w:szCs w:val="28"/>
        </w:rPr>
      </w:pPr>
      <w:bookmarkStart w:id="89" w:name="_Toc522723221"/>
      <w:bookmarkStart w:id="90" w:name="_Toc529531884"/>
      <w:r w:rsidRPr="00BE3E9E">
        <w:rPr>
          <w:sz w:val="28"/>
          <w:szCs w:val="28"/>
        </w:rPr>
        <w:t>VII. ОСОБЕННОСТИ ПРОВЕДЕНИЯ ЗАКРЫТЫХ ЗАКУПОК</w:t>
      </w:r>
      <w:bookmarkEnd w:id="89"/>
      <w:bookmarkEnd w:id="90"/>
    </w:p>
    <w:p w:rsidR="000E5331" w:rsidRPr="00BE3E9E" w:rsidRDefault="000E5331" w:rsidP="00050EAB">
      <w:pPr>
        <w:spacing w:after="0" w:line="240" w:lineRule="auto"/>
        <w:ind w:firstLine="709"/>
        <w:jc w:val="center"/>
        <w:rPr>
          <w:rFonts w:ascii="Times New Roman" w:hAnsi="Times New Roman" w:cs="Times New Roman"/>
          <w:b/>
          <w:bCs/>
          <w:sz w:val="28"/>
          <w:szCs w:val="28"/>
        </w:rPr>
      </w:pPr>
      <w:r w:rsidRPr="00BE3E9E">
        <w:rPr>
          <w:rFonts w:ascii="Times New Roman" w:hAnsi="Times New Roman" w:cs="Times New Roman"/>
          <w:b/>
          <w:bCs/>
          <w:sz w:val="28"/>
          <w:szCs w:val="28"/>
        </w:rPr>
        <w:t xml:space="preserve"> </w:t>
      </w: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91" w:name="_Toc522723222"/>
      <w:bookmarkStart w:id="92" w:name="_Toc529531885"/>
      <w:r w:rsidRPr="00BE3E9E">
        <w:rPr>
          <w:rFonts w:ascii="Times New Roman" w:hAnsi="Times New Roman" w:cs="Times New Roman"/>
          <w:color w:val="auto"/>
          <w:sz w:val="28"/>
          <w:szCs w:val="28"/>
        </w:rPr>
        <w:t>60. Условия применения закрытых закупок</w:t>
      </w:r>
      <w:bookmarkEnd w:id="91"/>
      <w:bookmarkEnd w:id="92"/>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pStyle w:val="3"/>
      </w:pPr>
      <w:r w:rsidRPr="00BE3E9E">
        <w:t>Закрытые закупки проводятся в следующих случаях:</w:t>
      </w:r>
    </w:p>
    <w:p w:rsidR="000E5331" w:rsidRPr="00BE3E9E" w:rsidRDefault="000E5331" w:rsidP="00625E1C">
      <w:pPr>
        <w:pStyle w:val="3"/>
      </w:pPr>
      <w:r w:rsidRPr="00BE3E9E">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0E5331" w:rsidRPr="00BE3E9E" w:rsidRDefault="000E5331" w:rsidP="00625E1C">
      <w:pPr>
        <w:pStyle w:val="3"/>
      </w:pPr>
      <w:r w:rsidRPr="00BE3E9E">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0E5331" w:rsidRPr="00BE3E9E" w:rsidRDefault="000E5331" w:rsidP="00625E1C">
      <w:pPr>
        <w:pStyle w:val="3"/>
      </w:pPr>
      <w:r w:rsidRPr="00BE3E9E">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93" w:name="_Toc522723223"/>
      <w:bookmarkStart w:id="94" w:name="_Toc529531886"/>
      <w:r w:rsidRPr="00BE3E9E">
        <w:rPr>
          <w:rFonts w:ascii="Times New Roman" w:hAnsi="Times New Roman" w:cs="Times New Roman"/>
          <w:color w:val="auto"/>
          <w:sz w:val="28"/>
          <w:szCs w:val="28"/>
        </w:rPr>
        <w:t>61. Особенности проведения закрытых закупок</w:t>
      </w:r>
      <w:bookmarkEnd w:id="93"/>
      <w:bookmarkEnd w:id="94"/>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pStyle w:val="3"/>
      </w:pPr>
      <w:r w:rsidRPr="00BE3E9E">
        <w:t>61.1. 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0E5331" w:rsidRPr="00BE3E9E" w:rsidRDefault="000E5331" w:rsidP="00625E1C">
      <w:pPr>
        <w:pStyle w:val="3"/>
      </w:pPr>
      <w:r w:rsidRPr="00BE3E9E">
        <w:t>1) при проведении закрытой закупки извещение о проведении закупки не</w:t>
      </w:r>
      <w:r w:rsidRPr="00BE3E9E">
        <w:rPr>
          <w:lang w:val="en-US"/>
        </w:rPr>
        <w:t> </w:t>
      </w:r>
      <w:r w:rsidRPr="00BE3E9E">
        <w:t>составляется заказчиком;</w:t>
      </w:r>
    </w:p>
    <w:p w:rsidR="000E5331" w:rsidRPr="00BE3E9E" w:rsidRDefault="000E5331" w:rsidP="00625E1C">
      <w:pPr>
        <w:pStyle w:val="3"/>
      </w:pPr>
      <w:r w:rsidRPr="00BE3E9E">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0E5331" w:rsidRPr="00BE3E9E" w:rsidRDefault="000E5331" w:rsidP="00625E1C">
      <w:pPr>
        <w:pStyle w:val="3"/>
      </w:pPr>
      <w:r w:rsidRPr="00BE3E9E">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0E5331" w:rsidRPr="00BE3E9E" w:rsidRDefault="000E5331" w:rsidP="00625E1C">
      <w:pPr>
        <w:pStyle w:val="3"/>
      </w:pPr>
      <w:r w:rsidRPr="00BE3E9E">
        <w:t>4) при проведении закрытой закупки заказчик может потребовать, чтобы</w:t>
      </w:r>
      <w:r w:rsidRPr="00BE3E9E">
        <w:rPr>
          <w:lang w:val="en-US"/>
        </w:rPr>
        <w:t> </w:t>
      </w:r>
      <w:r w:rsidRPr="00BE3E9E">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0E5331" w:rsidRPr="00BE3E9E" w:rsidRDefault="000E5331" w:rsidP="00625E1C">
      <w:pPr>
        <w:pStyle w:val="3"/>
      </w:pPr>
      <w:r w:rsidRPr="00BE3E9E">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0E5331" w:rsidRPr="00BE3E9E" w:rsidRDefault="000E5331" w:rsidP="00625E1C">
      <w:pPr>
        <w:pStyle w:val="3"/>
      </w:pPr>
      <w:r w:rsidRPr="00BE3E9E">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0E5331" w:rsidRPr="00BE3E9E" w:rsidRDefault="000E5331" w:rsidP="00625E1C">
      <w:pPr>
        <w:pStyle w:val="3"/>
      </w:pPr>
      <w:r w:rsidRPr="00BE3E9E">
        <w:t xml:space="preserve">61.2.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0E5331" w:rsidRPr="00BE3E9E" w:rsidRDefault="000E5331" w:rsidP="00625E1C">
      <w:pPr>
        <w:pStyle w:val="3"/>
      </w:pPr>
      <w:r w:rsidRPr="00BE3E9E">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986ED9">
      <w:pPr>
        <w:pStyle w:val="Heading1"/>
        <w:numPr>
          <w:ilvl w:val="0"/>
          <w:numId w:val="0"/>
        </w:numPr>
        <w:spacing w:before="0" w:after="0" w:line="240" w:lineRule="auto"/>
        <w:ind w:left="357"/>
        <w:rPr>
          <w:sz w:val="28"/>
          <w:szCs w:val="28"/>
        </w:rPr>
      </w:pPr>
      <w:bookmarkStart w:id="95" w:name="_Toc529531887"/>
      <w:r w:rsidRPr="00BE3E9E">
        <w:rPr>
          <w:sz w:val="28"/>
          <w:szCs w:val="28"/>
        </w:rPr>
        <w:t xml:space="preserve">VIII. УСЛОВИЯ ПРИМЕНЕНИЯ И ПОРЯДОК ПРОВЕДЕНИЯ </w:t>
      </w:r>
      <w:bookmarkEnd w:id="95"/>
      <w:r w:rsidRPr="00BE3E9E">
        <w:rPr>
          <w:sz w:val="28"/>
          <w:szCs w:val="28"/>
        </w:rPr>
        <w:t>НЕКОНКУРЕНТНЫХ ЗАКУПОК</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bookmarkStart w:id="96" w:name="_Toc529531888"/>
      <w:r w:rsidRPr="00BE3E9E">
        <w:rPr>
          <w:rFonts w:ascii="Times New Roman" w:hAnsi="Times New Roman" w:cs="Times New Roman"/>
          <w:color w:val="auto"/>
          <w:sz w:val="28"/>
          <w:szCs w:val="28"/>
        </w:rPr>
        <w:t>62. Условия применения и порядок проведения закупки у единственного поставщика (подрядчика, исполнителя)</w:t>
      </w:r>
      <w:bookmarkEnd w:id="96"/>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62.1. Закупка у единственного поставщика (подрядчика, исполнителя) может осуществляться заказчиком в следующих случаях:</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 осуществление закупки товара, работы или услуги заказчиком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пункта в течение календарного года, не</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должен превышать пять миллионов рублей;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условиях, предусмотренных документацией о закупке, по цене, не</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превышающей предложенную участником закупки, с которым заключается договор, а в случае, если предложение о цене договора в электронном аукционе не поступило – по цене, не превышающей начальную (максимальную) цену договора. Заказчик вправе провести с таким участником переговоры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снижению цены договора и заключить договор по цене, согласованной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процессе проведения преддоговорных переговоров;</w:t>
      </w:r>
    </w:p>
    <w:p w:rsidR="000E5331" w:rsidRPr="00BE3E9E" w:rsidRDefault="000E5331" w:rsidP="004E7E13">
      <w:pPr>
        <w:widowControl w:val="0"/>
        <w:tabs>
          <w:tab w:val="left" w:pos="70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конкурентной закупки 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0E5331" w:rsidRPr="00BE3E9E" w:rsidRDefault="000E5331" w:rsidP="00625E1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конкурентной закупки несостоявшейся.</w:t>
      </w:r>
    </w:p>
    <w:p w:rsidR="000E5331" w:rsidRPr="00BE3E9E" w:rsidRDefault="000E5331" w:rsidP="00D302B6">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В случае проведения закупки на основании настоящего подпункта (вне</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зависимости от цены договора) заказчик обязан разместить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пропорциональным уменьшением цены договора;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отходами, газоснабжению (за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спутниковых пакетах;</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9) аренда (субаренда) нежилого здания, строения, сооружения, нежилого помещения, а также аренда (субаренда) земельного участка;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энергоснабжению, услуг по охране, услуг по вывозу бытовых отходов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12) закупка определенных товаров, работ, услуг вследствие аварии,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поставку товара, выполнение работы или оказание услуги соответственно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количестве, объеме, которые необходимы для предотвращения 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BE3E9E">
        <w:rPr>
          <w:rFonts w:ascii="Times New Roman" w:hAnsi="Times New Roman" w:cs="Times New Roman"/>
          <w:sz w:val="28"/>
          <w:szCs w:val="28"/>
          <w:lang w:eastAsia="ru-RU"/>
        </w:rPr>
        <w:t>в случае, если</w:t>
      </w:r>
      <w:r w:rsidRPr="00BE3E9E">
        <w:rPr>
          <w:rFonts w:ascii="Times New Roman" w:hAnsi="Times New Roman" w:cs="Times New Roman"/>
          <w:sz w:val="28"/>
          <w:szCs w:val="28"/>
          <w:lang w:val="en-US" w:eastAsia="ru-RU"/>
        </w:rPr>
        <w:t> </w:t>
      </w:r>
      <w:r w:rsidRPr="00BE3E9E">
        <w:rPr>
          <w:rFonts w:ascii="Times New Roman" w:hAnsi="Times New Roman" w:cs="Times New Roman"/>
          <w:sz w:val="28"/>
          <w:szCs w:val="28"/>
          <w:lang w:eastAsia="ru-RU"/>
        </w:rPr>
        <w:t>указанным издателям принадлежат исключительные права или</w:t>
      </w:r>
      <w:r w:rsidRPr="00BE3E9E">
        <w:rPr>
          <w:rFonts w:ascii="Times New Roman" w:hAnsi="Times New Roman" w:cs="Times New Roman"/>
          <w:sz w:val="28"/>
          <w:szCs w:val="28"/>
          <w:lang w:val="en-US" w:eastAsia="ru-RU"/>
        </w:rPr>
        <w:t> </w:t>
      </w:r>
      <w:r w:rsidRPr="00BE3E9E">
        <w:rPr>
          <w:rFonts w:ascii="Times New Roman" w:hAnsi="Times New Roman" w:cs="Times New Roman"/>
          <w:sz w:val="28"/>
          <w:szCs w:val="28"/>
          <w:lang w:eastAsia="ru-RU"/>
        </w:rPr>
        <w:t xml:space="preserve">исключительные лицензии на использование таких изданий, </w:t>
      </w:r>
      <w:r w:rsidRPr="00BE3E9E">
        <w:rPr>
          <w:rFonts w:ascii="Times New Roman" w:hAnsi="Times New Roman" w:cs="Times New Roman"/>
          <w:sz w:val="28"/>
          <w:szCs w:val="28"/>
        </w:rPr>
        <w:t>а также оказание услуг по предоставлению доступа к таким электронным изданиям;</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15) заключение договора на создание или на исполнение произведения литературы или искусства, на изготовление и (или) поставку декораций, сценической мебели, сценических костюмов (в том числе головных уборов 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 xml:space="preserve">обуви) и необходимых </w:t>
      </w:r>
      <w:r w:rsidRPr="00BE3E9E">
        <w:rPr>
          <w:rFonts w:ascii="Times New Roman" w:hAnsi="Times New Roman" w:cs="Times New Roman"/>
          <w:sz w:val="28"/>
          <w:szCs w:val="28"/>
          <w:lang w:eastAsia="ru-RU"/>
        </w:rPr>
        <w:t>материалов</w:t>
      </w:r>
      <w:r w:rsidRPr="00BE3E9E">
        <w:rPr>
          <w:rFonts w:ascii="Times New Roman" w:hAnsi="Times New Roman" w:cs="Times New Roman"/>
          <w:sz w:val="28"/>
          <w:szCs w:val="28"/>
        </w:rPr>
        <w:t xml:space="preserve"> для создания декораций и костюмов, 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также театрального реквизита, бутафории, грима, постижерских изделий,</w:t>
      </w:r>
      <w:r w:rsidRPr="00BE3E9E">
        <w:rPr>
          <w:rFonts w:ascii="Times New Roman" w:hAnsi="Times New Roman" w:cs="Times New Roman"/>
          <w:sz w:val="28"/>
          <w:szCs w:val="28"/>
          <w:lang w:eastAsia="ru-RU"/>
        </w:rPr>
        <w:t xml:space="preserve"> театральных кукол</w:t>
      </w:r>
      <w:r w:rsidRPr="00BE3E9E">
        <w:rPr>
          <w:rFonts w:ascii="Times New Roman" w:hAnsi="Times New Roman" w:cs="Times New Roman"/>
          <w:sz w:val="28"/>
          <w:szCs w:val="28"/>
        </w:rPr>
        <w:t>;</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16)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BE3E9E">
        <w:rPr>
          <w:rFonts w:ascii="Times New Roman" w:hAnsi="Times New Roman" w:cs="Times New Roman"/>
          <w:sz w:val="28"/>
          <w:szCs w:val="28"/>
          <w:lang w:eastAsia="ru-RU"/>
        </w:rPr>
        <w:t xml:space="preserve"> а также права использования (проката и</w:t>
      </w:r>
      <w:r w:rsidRPr="00BE3E9E">
        <w:rPr>
          <w:rFonts w:ascii="Times New Roman" w:hAnsi="Times New Roman" w:cs="Times New Roman"/>
          <w:sz w:val="28"/>
          <w:szCs w:val="28"/>
          <w:lang w:val="en-US" w:eastAsia="ru-RU"/>
        </w:rPr>
        <w:t> </w:t>
      </w:r>
      <w:r w:rsidRPr="00BE3E9E">
        <w:rPr>
          <w:rFonts w:ascii="Times New Roman" w:hAnsi="Times New Roman" w:cs="Times New Roman"/>
          <w:sz w:val="28"/>
          <w:szCs w:val="28"/>
          <w:lang w:eastAsia="ru-RU"/>
        </w:rPr>
        <w:t>(или)</w:t>
      </w:r>
      <w:r w:rsidRPr="00BE3E9E">
        <w:rPr>
          <w:rFonts w:ascii="Times New Roman" w:hAnsi="Times New Roman" w:cs="Times New Roman"/>
          <w:sz w:val="28"/>
          <w:szCs w:val="28"/>
          <w:lang w:val="en-US" w:eastAsia="ru-RU"/>
        </w:rPr>
        <w:t> </w:t>
      </w:r>
      <w:r w:rsidRPr="00BE3E9E">
        <w:rPr>
          <w:rFonts w:ascii="Times New Roman" w:hAnsi="Times New Roman" w:cs="Times New Roman"/>
          <w:sz w:val="28"/>
          <w:szCs w:val="28"/>
          <w:lang w:eastAsia="ru-RU"/>
        </w:rPr>
        <w:t>публичного показа) аудиовизуальных произведений на любых видах носителей</w:t>
      </w:r>
      <w:r w:rsidRPr="00BE3E9E">
        <w:rPr>
          <w:rFonts w:ascii="Times New Roman" w:hAnsi="Times New Roman" w:cs="Times New Roman"/>
          <w:sz w:val="28"/>
          <w:szCs w:val="28"/>
        </w:rPr>
        <w:t>;</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17)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18)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19) заключение договора на оказание услуг по опубликованию (размещению) информации в средствах массовой информации;</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20) заключение договора на посещение зоопарка, театра, кинотеатра, концерта, цирка, музея, выставки или спортивного мероприятия;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21)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22)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том числе гастролей, кинорынков)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24)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превышающем предусмотренный таким контрактом (договором) объем;</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25)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26)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27) заключение договора с оператором электронной площадки в целях участия в процедурах закупок в электронной форме в качестве участника;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28) осуществление закупки юридических услуг, в том числе услуг нотариусов и адвокатов;</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29)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30)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31) осуществление закупки услуг по сопровождению программного обеспечения, используемого заказчиком;</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32) заключения договора финансовой аренды (лизинга) недвижимого имущества, движимого имущества.</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62.2. Заказчик проводит закупки у единственного поставщика (подрядчика, исполнителя) только в случаях, предусмотренных пунктом 62.1 настоящего Положения. </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62.3. Определение цены договора, заключаемого с единственным поставщиком (подрядчиком, исполнителем), осуществляется с учетом главы 10 настоящего Положения.</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сто тысяч рублей.</w:t>
      </w:r>
    </w:p>
    <w:p w:rsidR="000E5331" w:rsidRPr="00BE3E9E" w:rsidRDefault="000E5331" w:rsidP="00625E1C">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62.4. В случае осуществления закупки в соответствии с подпунктом 1 пункта 62.1 настоящего Положения, заказчик вправе проводить такие закупки с</w:t>
      </w:r>
      <w:r w:rsidRPr="00BE3E9E">
        <w:rPr>
          <w:rFonts w:ascii="Times New Roman" w:hAnsi="Times New Roman" w:cs="Times New Roman"/>
          <w:sz w:val="28"/>
          <w:szCs w:val="28"/>
          <w:lang w:val="en-US"/>
        </w:rPr>
        <w:t> </w:t>
      </w:r>
      <w:r w:rsidRPr="00BE3E9E">
        <w:rPr>
          <w:rFonts w:ascii="Times New Roman" w:hAnsi="Times New Roman" w:cs="Times New Roman"/>
          <w:sz w:val="28"/>
          <w:szCs w:val="28"/>
        </w:rPr>
        <w:t>использованием автоматизированных информационных систем.</w:t>
      </w:r>
    </w:p>
    <w:p w:rsidR="000E5331" w:rsidRPr="00BE3E9E" w:rsidRDefault="000E5331" w:rsidP="00050EAB">
      <w:pPr>
        <w:spacing w:after="0" w:line="240" w:lineRule="auto"/>
        <w:ind w:firstLine="709"/>
        <w:jc w:val="center"/>
        <w:rPr>
          <w:rFonts w:ascii="Times New Roman" w:hAnsi="Times New Roman" w:cs="Times New Roman"/>
          <w:b/>
          <w:bCs/>
          <w:sz w:val="28"/>
          <w:szCs w:val="28"/>
        </w:rPr>
      </w:pPr>
    </w:p>
    <w:p w:rsidR="000E5331" w:rsidRPr="00BE3E9E" w:rsidRDefault="000E5331" w:rsidP="008E575D">
      <w:pPr>
        <w:pStyle w:val="Heading2"/>
        <w:spacing w:before="0" w:line="240" w:lineRule="auto"/>
        <w:jc w:val="center"/>
        <w:rPr>
          <w:rFonts w:ascii="Times New Roman" w:hAnsi="Times New Roman" w:cs="Times New Roman"/>
          <w:color w:val="auto"/>
          <w:sz w:val="28"/>
          <w:szCs w:val="28"/>
        </w:rPr>
      </w:pPr>
      <w:r w:rsidRPr="00BE3E9E">
        <w:rPr>
          <w:rFonts w:ascii="Times New Roman" w:hAnsi="Times New Roman" w:cs="Times New Roman"/>
          <w:color w:val="auto"/>
          <w:sz w:val="28"/>
          <w:szCs w:val="28"/>
        </w:rPr>
        <w:t>63. Условия применения и порядок проведения запроса ценовых предложений в электронной форме, участниками которых могут быть субъекты малого и среднего предпринимательства</w:t>
      </w:r>
    </w:p>
    <w:p w:rsidR="000E5331" w:rsidRPr="00BE3E9E" w:rsidRDefault="000E5331" w:rsidP="00625E1C">
      <w:pPr>
        <w:spacing w:after="0" w:line="240" w:lineRule="auto"/>
        <w:ind w:firstLine="708"/>
        <w:jc w:val="both"/>
        <w:rPr>
          <w:rFonts w:ascii="Times New Roman" w:hAnsi="Times New Roman" w:cs="Times New Roman"/>
          <w:sz w:val="28"/>
          <w:szCs w:val="28"/>
        </w:rPr>
      </w:pPr>
    </w:p>
    <w:p w:rsidR="000E5331" w:rsidRPr="00BE3E9E" w:rsidRDefault="000E5331" w:rsidP="00457CD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63.1. В целях исполнения объема закупок с участием субъектов малого и среднего предпринимательства заказчик вправе осуществлять закупки с применением запроса ценовых предложений в электронной форме, участниками которых могут быть только субъекты малого и среднего предпринимательства.</w:t>
      </w:r>
    </w:p>
    <w:p w:rsidR="000E5331" w:rsidRPr="00BE3E9E" w:rsidRDefault="000E5331" w:rsidP="00457CD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63.2. При осуществлении закупок способом, указанным в п. 63.1, заказчик руководствуется следующими правилами:</w:t>
      </w:r>
    </w:p>
    <w:p w:rsidR="000E5331" w:rsidRPr="00BE3E9E" w:rsidRDefault="000E5331" w:rsidP="00457CD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а) осуществление закупки в электронной форме на электронной площадке, предусмотренной частью 10 статьи 3.4 Федерального закона 223-ФЗ;</w:t>
      </w:r>
    </w:p>
    <w:p w:rsidR="000E5331" w:rsidRPr="00BE3E9E" w:rsidRDefault="000E5331" w:rsidP="00457CD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б) цена договора, заключенного с применением такого способа закупки, не должна превышать 20 млн. рублей;</w:t>
      </w:r>
    </w:p>
    <w:p w:rsidR="000E5331" w:rsidRPr="00BE3E9E" w:rsidRDefault="000E5331" w:rsidP="00457CD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0E5331" w:rsidRPr="00BE3E9E" w:rsidRDefault="000E5331" w:rsidP="00457CD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г) размещение заказчиком на электронной площадке информации о закупаемом товаре, работе, услуге, требований к такому товару, работе, услуге, участнику закупки из числа субъектов малого и среднего предпринимательства;</w:t>
      </w:r>
    </w:p>
    <w:p w:rsidR="000E5331" w:rsidRPr="00BE3E9E" w:rsidRDefault="000E5331" w:rsidP="00457CD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0E5331" w:rsidRPr="00BE3E9E" w:rsidRDefault="000E5331" w:rsidP="00457CDC">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 xml:space="preserve">е) определение согласно критериям оценки, </w:t>
      </w:r>
      <w:r w:rsidRPr="00BE3E9E">
        <w:rPr>
          <w:rFonts w:ascii="Times New Roman" w:hAnsi="Times New Roman" w:cs="Times New Roman"/>
          <w:spacing w:val="-2"/>
          <w:sz w:val="28"/>
          <w:szCs w:val="28"/>
        </w:rPr>
        <w:t>перечисленным в извещении о закупке</w:t>
      </w:r>
      <w:r w:rsidRPr="00BE3E9E">
        <w:rPr>
          <w:rFonts w:ascii="Times New Roman" w:hAnsi="Times New Roman" w:cs="Times New Roman"/>
          <w:sz w:val="28"/>
          <w:szCs w:val="28"/>
        </w:rPr>
        <w:t>,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0E5331" w:rsidRPr="00BE3E9E" w:rsidRDefault="000E5331" w:rsidP="00050EAB">
      <w:pPr>
        <w:spacing w:after="0" w:line="240" w:lineRule="auto"/>
        <w:ind w:firstLine="708"/>
        <w:jc w:val="both"/>
        <w:rPr>
          <w:rFonts w:ascii="Times New Roman" w:hAnsi="Times New Roman" w:cs="Times New Roman"/>
          <w:sz w:val="28"/>
          <w:szCs w:val="28"/>
        </w:rPr>
      </w:pPr>
      <w:r w:rsidRPr="00BE3E9E">
        <w:rPr>
          <w:rFonts w:ascii="Times New Roman" w:hAnsi="Times New Roman" w:cs="Times New Roman"/>
          <w:sz w:val="28"/>
          <w:szCs w:val="28"/>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0E5331" w:rsidRPr="00BE3E9E" w:rsidRDefault="000E5331" w:rsidP="00050EAB">
      <w:pPr>
        <w:spacing w:after="0" w:line="240" w:lineRule="auto"/>
        <w:ind w:firstLine="708"/>
        <w:jc w:val="both"/>
        <w:rPr>
          <w:rFonts w:ascii="Times New Roman" w:hAnsi="Times New Roman" w:cs="Times New Roman"/>
          <w:sz w:val="28"/>
          <w:szCs w:val="28"/>
        </w:rPr>
      </w:pPr>
    </w:p>
    <w:p w:rsidR="000E5331" w:rsidRPr="00BE3E9E" w:rsidRDefault="000E5331" w:rsidP="008D5328">
      <w:pPr>
        <w:pStyle w:val="ListParagraph"/>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pacing w:val="-2"/>
          <w:sz w:val="28"/>
          <w:szCs w:val="28"/>
        </w:rPr>
        <w:t xml:space="preserve">63.3. </w:t>
      </w:r>
      <w:r w:rsidRPr="00BE3E9E">
        <w:rPr>
          <w:rFonts w:ascii="Times New Roman" w:hAnsi="Times New Roman" w:cs="Times New Roman"/>
          <w:sz w:val="28"/>
          <w:szCs w:val="28"/>
        </w:rPr>
        <w:t>Общий порядок и правила проведения запроса ценовых предложений в электронной форме, участниками которых могут быть субъекты малого и среднего предпринимательства:</w:t>
      </w:r>
    </w:p>
    <w:p w:rsidR="000E5331" w:rsidRPr="00BE3E9E" w:rsidRDefault="000E5331" w:rsidP="008D5328">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xml:space="preserve">– извещение включает в себя способ осуществления закупки, наименование предмета закупки, дату и время начала и окончания приема заявок (при этом минимальное время приема заявок должно составлять не менее 3-х часов), требования к участникам, </w:t>
      </w:r>
      <w:r w:rsidRPr="00BE3E9E">
        <w:rPr>
          <w:rFonts w:ascii="Times New Roman" w:hAnsi="Times New Roman" w:cs="Times New Roman"/>
          <w:color w:val="2C2D2E"/>
          <w:sz w:val="28"/>
          <w:szCs w:val="28"/>
          <w:lang w:eastAsia="ru-RU"/>
        </w:rPr>
        <w:t>критерии оценки и сопоставления заявок на участие в закупке (</w:t>
      </w:r>
      <w:r w:rsidRPr="00BE3E9E">
        <w:rPr>
          <w:rFonts w:ascii="Times New Roman" w:hAnsi="Times New Roman" w:cs="Times New Roman"/>
          <w:sz w:val="28"/>
          <w:szCs w:val="28"/>
        </w:rPr>
        <w:t>при необходимости)</w:t>
      </w:r>
      <w:r w:rsidRPr="00BE3E9E">
        <w:rPr>
          <w:rFonts w:ascii="Times New Roman" w:hAnsi="Times New Roman" w:cs="Times New Roman"/>
          <w:color w:val="2C2D2E"/>
          <w:sz w:val="28"/>
          <w:szCs w:val="28"/>
          <w:lang w:eastAsia="ru-RU"/>
        </w:rPr>
        <w:t>,</w:t>
      </w:r>
      <w:r w:rsidRPr="00BE3E9E">
        <w:rPr>
          <w:rFonts w:ascii="Times New Roman" w:hAnsi="Times New Roman" w:cs="Times New Roman"/>
          <w:sz w:val="28"/>
          <w:szCs w:val="28"/>
        </w:rPr>
        <w:t xml:space="preserve"> адрес электронной площадки в сети интернет, сведения о заказчике (в том числе ФИО контактного лица, телефон, адрес электронной почты), порядок подведения итогов закупки и прочая документация;</w:t>
      </w:r>
    </w:p>
    <w:p w:rsidR="000E5331" w:rsidRPr="00BE3E9E" w:rsidRDefault="000E5331" w:rsidP="008D5328">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к извещению прикладывается описание предмета закупки, проект договора, порядок проведения процедуры закупки и прочая необходимая документация на усмотрение заказчика;</w:t>
      </w:r>
    </w:p>
    <w:p w:rsidR="000E5331" w:rsidRPr="00BE3E9E" w:rsidRDefault="000E5331" w:rsidP="008D5328">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извещение размещается в ЕИС и на сайте электронной торговой площадки (далее – ЭТП) в рабочие дни не менее, чем за три часа до даты окончания приема предложений. Извещение формируется посредством заполнения полей на ЭТП;</w:t>
      </w:r>
    </w:p>
    <w:p w:rsidR="000E5331" w:rsidRPr="00BE3E9E" w:rsidRDefault="000E5331" w:rsidP="008D5328">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заказчик имеет право запрашивать уточняющую информацию по требованию к качеству, безопасности, техническим, функциональным характеристикам (потребительским свойствам) товаров (работ, услуг), к размерам, упаковке, отгрузке товаров (работ, услуг), установленные заказчиком и иную информацию, связанную с определением соответствия поставляемых товаров (работ, услуг) потребностям заказчика, а также уточнение о цене договора через функционал ЭТП;</w:t>
      </w:r>
    </w:p>
    <w:p w:rsidR="000E5331" w:rsidRPr="00BE3E9E" w:rsidRDefault="000E5331" w:rsidP="008D5328">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предложение на участие в закупке подается участником в соответствии с регламентом ЭТП, предложение должно соответствовать требованиям, указанным в извещении о закупке.</w:t>
      </w:r>
    </w:p>
    <w:p w:rsidR="000E5331" w:rsidRPr="00BE3E9E" w:rsidRDefault="000E5331" w:rsidP="008D5328">
      <w:pPr>
        <w:pStyle w:val="ListParagraph"/>
        <w:spacing w:after="0" w:line="240" w:lineRule="auto"/>
        <w:ind w:left="0" w:firstLine="709"/>
        <w:jc w:val="both"/>
        <w:rPr>
          <w:rFonts w:ascii="Times New Roman" w:hAnsi="Times New Roman" w:cs="Times New Roman"/>
          <w:sz w:val="28"/>
          <w:szCs w:val="28"/>
        </w:rPr>
      </w:pPr>
      <w:r w:rsidRPr="00BE3E9E">
        <w:rPr>
          <w:rFonts w:ascii="Times New Roman" w:hAnsi="Times New Roman" w:cs="Times New Roman"/>
          <w:sz w:val="28"/>
          <w:szCs w:val="28"/>
        </w:rPr>
        <w:t>Порядок рассмотрения и оценки предложений участников запроса ценовых предложений в электронной форме, участниками которых могут быть субъекты малого и среднего предпринимательства осуществляется следующим образом:</w:t>
      </w:r>
    </w:p>
    <w:p w:rsidR="000E5331" w:rsidRPr="00BE3E9E" w:rsidRDefault="000E5331" w:rsidP="008D5328">
      <w:pPr>
        <w:shd w:val="clear" w:color="auto" w:fill="FFFFFF"/>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заказчик рассматривает предложения и принимает решение о соответствии или не соответствии предложения участника требованиям извещения;</w:t>
      </w:r>
    </w:p>
    <w:p w:rsidR="000E5331" w:rsidRPr="00BE3E9E" w:rsidRDefault="000E5331" w:rsidP="008D5328">
      <w:pPr>
        <w:shd w:val="clear" w:color="auto" w:fill="FFFFFF"/>
        <w:spacing w:after="0" w:line="240" w:lineRule="auto"/>
        <w:ind w:firstLine="709"/>
        <w:jc w:val="both"/>
        <w:rPr>
          <w:rFonts w:ascii="Times New Roman" w:hAnsi="Times New Roman" w:cs="Times New Roman"/>
          <w:color w:val="2C2D2E"/>
          <w:sz w:val="28"/>
          <w:szCs w:val="28"/>
          <w:lang w:eastAsia="ru-RU"/>
        </w:rPr>
      </w:pPr>
      <w:r w:rsidRPr="00BE3E9E">
        <w:rPr>
          <w:rFonts w:ascii="Times New Roman" w:hAnsi="Times New Roman" w:cs="Times New Roman"/>
          <w:color w:val="2C2D2E"/>
          <w:sz w:val="28"/>
          <w:szCs w:val="28"/>
          <w:lang w:eastAsia="ru-RU"/>
        </w:rPr>
        <w:t>– критерии оценки и сопоставления заявок на участие в закупке устанавливаются в извещении о закупке. В целях оценки заявок на участие в закупке могут устанавливаться следующие критерии: цена договора, соответствие товаров (работ, услуг) требованиям заказчика, срок поставки товаров (работ, услуг), условия поставки товаров (работ, услуг), гарантийные обязательства, срок и объем предоставления гарантии качества товаров (работ, услуг);</w:t>
      </w:r>
    </w:p>
    <w:p w:rsidR="000E5331" w:rsidRPr="00BE3E9E" w:rsidRDefault="000E5331" w:rsidP="008D5328">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в случае, если предложение участника не содержит полной информации о предмете закупки, заказчик направляет посредством ЭТП запрос об уточнении характеристик предмета закупки, а так же условий исполнения договора. Срок ожидания ответа участника составляет 3 часа. В случае отсутствия ответа участника с уточняющими параметрами, заявка признается несоответствующей требованиям извещения;</w:t>
      </w:r>
    </w:p>
    <w:p w:rsidR="000E5331" w:rsidRPr="00BE3E9E" w:rsidRDefault="000E5331" w:rsidP="008D5328">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закупка признается несостоявшейся, в случае, если не подано ни одного предложения или в отношении всех поданных заявок заказчик принял решение об их несоответствии требованиям извещения;</w:t>
      </w:r>
    </w:p>
    <w:p w:rsidR="000E5331" w:rsidRPr="00BE3E9E" w:rsidRDefault="000E5331" w:rsidP="008D5328">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 по факту рассмотрения предложения в срок, установленный в извещении, формируется итоговый протокол, который подлежит размещению в ЕИС в течение трех рабочих дней с даты его формирования на ЭТП. Протокол должен содержать дату публикации, количество поданных заявок на участие в закупке, предложение о цене договора каждого участника, результаты рассмотрения и оценки заявок на участие в закупке и иные сведения по усмотрению заказчика.</w:t>
      </w:r>
    </w:p>
    <w:p w:rsidR="000E5331" w:rsidRPr="00BE3E9E" w:rsidRDefault="000E5331" w:rsidP="008D5328">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Договор по результатам запроса ценовых предложений в электронной форме, участниками которых могут быть субъекты малого и среднего предпринимательства заключается в электронной форме посредством функционала ЭТП. В случае, если в течение трех рабочих дней победитель не подписал и не направил заказчику договор, процедура закупки признается не состоявшейся. Указанный договор подлежит размещению в реестре договоров в порядке, предусмотренном Законом № 223-ФЗ и настоящим положением.</w:t>
      </w:r>
    </w:p>
    <w:p w:rsidR="000E5331" w:rsidRDefault="000E5331" w:rsidP="008D5328">
      <w:pPr>
        <w:spacing w:after="0" w:line="240" w:lineRule="auto"/>
        <w:ind w:firstLine="709"/>
        <w:jc w:val="both"/>
        <w:rPr>
          <w:rFonts w:ascii="Times New Roman" w:hAnsi="Times New Roman" w:cs="Times New Roman"/>
          <w:sz w:val="28"/>
          <w:szCs w:val="28"/>
        </w:rPr>
      </w:pPr>
      <w:r w:rsidRPr="00BE3E9E">
        <w:rPr>
          <w:rFonts w:ascii="Times New Roman" w:hAnsi="Times New Roman" w:cs="Times New Roman"/>
          <w:sz w:val="28"/>
          <w:szCs w:val="28"/>
        </w:rPr>
        <w:t>Запрос ценовых предложений в электронной форме, участниками которых могут быть субъекты малого и среднего предпринимательства не является торгами (конкурсом, аукционом, запросом предложений и запросом котировок) или публичным конкурсом в соответствии со статьями 447-449 и статьями 1057-1061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0E5331" w:rsidRDefault="000E5331" w:rsidP="008D5328">
      <w:pPr>
        <w:spacing w:after="0" w:line="240" w:lineRule="auto"/>
        <w:ind w:firstLine="709"/>
        <w:jc w:val="both"/>
        <w:rPr>
          <w:rFonts w:ascii="Times New Roman" w:hAnsi="Times New Roman" w:cs="Times New Roman"/>
          <w:sz w:val="28"/>
          <w:szCs w:val="28"/>
        </w:rPr>
      </w:pPr>
    </w:p>
    <w:p w:rsidR="000E5331" w:rsidRDefault="000E5331" w:rsidP="008D5328">
      <w:pPr>
        <w:spacing w:after="0" w:line="240" w:lineRule="auto"/>
        <w:ind w:firstLine="709"/>
        <w:jc w:val="both"/>
        <w:rPr>
          <w:rFonts w:ascii="Times New Roman" w:hAnsi="Times New Roman" w:cs="Times New Roman"/>
          <w:sz w:val="28"/>
          <w:szCs w:val="28"/>
        </w:rPr>
      </w:pPr>
    </w:p>
    <w:p w:rsidR="000E5331" w:rsidRDefault="000E5331" w:rsidP="008D5328">
      <w:pPr>
        <w:spacing w:after="0" w:line="240" w:lineRule="auto"/>
        <w:ind w:firstLine="709"/>
        <w:jc w:val="both"/>
        <w:rPr>
          <w:rFonts w:ascii="Times New Roman" w:hAnsi="Times New Roman" w:cs="Times New Roman"/>
          <w:sz w:val="28"/>
          <w:szCs w:val="28"/>
        </w:rPr>
      </w:pPr>
    </w:p>
    <w:p w:rsidR="000E5331" w:rsidRDefault="000E5331" w:rsidP="008D5328">
      <w:pPr>
        <w:spacing w:after="0" w:line="240" w:lineRule="auto"/>
        <w:ind w:firstLine="709"/>
        <w:jc w:val="both"/>
        <w:rPr>
          <w:rFonts w:ascii="Times New Roman" w:hAnsi="Times New Roman" w:cs="Times New Roman"/>
          <w:sz w:val="28"/>
          <w:szCs w:val="28"/>
        </w:rPr>
      </w:pPr>
    </w:p>
    <w:p w:rsidR="000E5331" w:rsidRPr="00BE3E9E" w:rsidRDefault="000E5331" w:rsidP="008D5328">
      <w:pPr>
        <w:spacing w:after="0" w:line="240" w:lineRule="auto"/>
        <w:ind w:firstLine="709"/>
        <w:jc w:val="both"/>
        <w:rPr>
          <w:rFonts w:ascii="Times New Roman" w:hAnsi="Times New Roman" w:cs="Times New Roman"/>
          <w:sz w:val="28"/>
          <w:szCs w:val="28"/>
        </w:rPr>
      </w:pPr>
      <w:r w:rsidRPr="00F07C14">
        <w:rPr>
          <w:rFonts w:ascii="Times New Roman" w:hAnsi="Times New Roman" w:cs="Times New Roman"/>
          <w:noProof/>
          <w:sz w:val="28"/>
          <w:szCs w:val="28"/>
          <w:lang w:eastAsia="ru-RU"/>
        </w:rPr>
        <w:pict>
          <v:shape id="Рисунок 2" o:spid="_x0000_i1027" type="#_x0000_t75" style="width:489.75pt;height:673.5pt;visibility:visible">
            <v:imagedata r:id="rId14" o:title=""/>
          </v:shape>
        </w:pict>
      </w:r>
    </w:p>
    <w:p w:rsidR="000E5331" w:rsidRPr="00BE3E9E" w:rsidRDefault="000E5331" w:rsidP="008D5328">
      <w:pPr>
        <w:spacing w:after="0" w:line="240" w:lineRule="auto"/>
        <w:ind w:firstLine="708"/>
        <w:jc w:val="both"/>
        <w:rPr>
          <w:rFonts w:ascii="Times New Roman" w:hAnsi="Times New Roman" w:cs="Times New Roman"/>
          <w:sz w:val="28"/>
          <w:szCs w:val="28"/>
        </w:rPr>
      </w:pPr>
    </w:p>
    <w:p w:rsidR="000E5331" w:rsidRPr="00BE3E9E" w:rsidRDefault="000E5331">
      <w:pPr>
        <w:spacing w:after="200" w:line="276" w:lineRule="auto"/>
        <w:rPr>
          <w:rFonts w:ascii="Times New Roman" w:hAnsi="Times New Roman" w:cs="Times New Roman"/>
          <w:sz w:val="28"/>
          <w:szCs w:val="28"/>
        </w:rPr>
      </w:pPr>
      <w:bookmarkStart w:id="97" w:name="_GoBack"/>
      <w:bookmarkEnd w:id="97"/>
    </w:p>
    <w:sectPr w:rsidR="000E5331" w:rsidRPr="00BE3E9E" w:rsidSect="007505F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31" w:rsidRDefault="000E5331" w:rsidP="00625E1C">
      <w:pPr>
        <w:spacing w:after="0" w:line="240" w:lineRule="auto"/>
      </w:pPr>
      <w:r>
        <w:separator/>
      </w:r>
    </w:p>
  </w:endnote>
  <w:endnote w:type="continuationSeparator" w:id="0">
    <w:p w:rsidR="000E5331" w:rsidRDefault="000E5331" w:rsidP="00625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31" w:rsidRDefault="000E5331" w:rsidP="00625E1C">
      <w:pPr>
        <w:spacing w:after="0" w:line="240" w:lineRule="auto"/>
      </w:pPr>
      <w:r>
        <w:separator/>
      </w:r>
    </w:p>
  </w:footnote>
  <w:footnote w:type="continuationSeparator" w:id="0">
    <w:p w:rsidR="000E5331" w:rsidRDefault="000E5331" w:rsidP="00625E1C">
      <w:pPr>
        <w:spacing w:after="0" w:line="240" w:lineRule="auto"/>
      </w:pPr>
      <w:r>
        <w:continuationSeparator/>
      </w:r>
    </w:p>
  </w:footnote>
  <w:footnote w:id="1">
    <w:p w:rsidR="000E5331" w:rsidRDefault="000E5331" w:rsidP="00625E1C">
      <w:pPr>
        <w:pStyle w:val="FootnoteText"/>
        <w:jc w:val="both"/>
      </w:pPr>
      <w:r w:rsidRPr="008A2EE8">
        <w:rPr>
          <w:rStyle w:val="FootnoteReference"/>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0E5331" w:rsidRDefault="000E5331" w:rsidP="00625E1C">
      <w:pPr>
        <w:pStyle w:val="FootnoteText"/>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0E5331" w:rsidRDefault="000E5331" w:rsidP="00625E1C">
      <w:pPr>
        <w:pStyle w:val="FootnoteText"/>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0E5331" w:rsidRDefault="000E5331" w:rsidP="00625E1C">
      <w:pPr>
        <w:pStyle w:val="FootnoteText"/>
        <w:jc w:val="both"/>
      </w:pPr>
      <w:r w:rsidRPr="009A1063">
        <w:rPr>
          <w:rStyle w:val="FootnoteReferenc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5">
    <w:p w:rsidR="000E5331" w:rsidRDefault="000E5331" w:rsidP="00625E1C">
      <w:pPr>
        <w:pStyle w:val="FootnoteText"/>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6">
    <w:p w:rsidR="000E5331" w:rsidRDefault="000E5331" w:rsidP="00625E1C">
      <w:pPr>
        <w:pStyle w:val="FootnoteText"/>
        <w:jc w:val="both"/>
      </w:pPr>
      <w:r w:rsidRPr="009A1063">
        <w:rPr>
          <w:rStyle w:val="FootnoteReferenc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7">
    <w:p w:rsidR="000E5331" w:rsidRDefault="000E5331" w:rsidP="00625E1C">
      <w:pPr>
        <w:pStyle w:val="FootnoteText"/>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8">
    <w:p w:rsidR="000E5331" w:rsidRDefault="000E5331" w:rsidP="00625E1C">
      <w:pPr>
        <w:pStyle w:val="FootnoteText"/>
        <w:jc w:val="both"/>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9">
    <w:p w:rsidR="000E5331" w:rsidRDefault="000E5331" w:rsidP="00625E1C">
      <w:pPr>
        <w:pStyle w:val="FootnoteText"/>
        <w:jc w:val="both"/>
      </w:pPr>
      <w:r w:rsidRPr="009A1063">
        <w:rPr>
          <w:rStyle w:val="FootnoteReferenc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10">
    <w:p w:rsidR="000E5331" w:rsidRDefault="000E5331" w:rsidP="00625E1C">
      <w:pPr>
        <w:pStyle w:val="FootnoteText"/>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11">
    <w:p w:rsidR="000E5331" w:rsidRDefault="000E5331" w:rsidP="00625E1C">
      <w:pPr>
        <w:pStyle w:val="FootnoteText"/>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12">
    <w:p w:rsidR="000E5331" w:rsidRDefault="000E5331" w:rsidP="00625E1C">
      <w:pPr>
        <w:pStyle w:val="FootnoteText"/>
        <w:jc w:val="both"/>
      </w:pPr>
      <w:r w:rsidRPr="009A1063">
        <w:rPr>
          <w:rStyle w:val="FootnoteReferenc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13">
    <w:p w:rsidR="000E5331" w:rsidRDefault="000E5331" w:rsidP="00625E1C">
      <w:pPr>
        <w:pStyle w:val="FootnoteText"/>
        <w:jc w:val="both"/>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31" w:rsidRDefault="000E5331">
    <w:pPr>
      <w:pStyle w:val="Header"/>
      <w:jc w:val="center"/>
    </w:pPr>
    <w:fldSimple w:instr="PAGE   \* MERGEFORMAT">
      <w:r>
        <w:rPr>
          <w:noProof/>
        </w:rPr>
        <w:t>23</w:t>
      </w:r>
    </w:fldSimple>
  </w:p>
  <w:p w:rsidR="000E5331" w:rsidRDefault="000E53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start w:val="1"/>
      <w:numFmt w:val="lowerLetter"/>
      <w:lvlText w:val="%2."/>
      <w:lvlJc w:val="left"/>
      <w:pPr>
        <w:ind w:left="3371" w:hanging="360"/>
      </w:pPr>
    </w:lvl>
    <w:lvl w:ilvl="2" w:tplc="0419001B">
      <w:start w:val="1"/>
      <w:numFmt w:val="lowerRoman"/>
      <w:lvlText w:val="%3."/>
      <w:lvlJc w:val="right"/>
      <w:pPr>
        <w:ind w:left="4091" w:hanging="180"/>
      </w:pPr>
    </w:lvl>
    <w:lvl w:ilvl="3" w:tplc="0419000F">
      <w:start w:val="1"/>
      <w:numFmt w:val="decimal"/>
      <w:lvlText w:val="%4."/>
      <w:lvlJc w:val="left"/>
      <w:pPr>
        <w:ind w:left="4811" w:hanging="360"/>
      </w:pPr>
    </w:lvl>
    <w:lvl w:ilvl="4" w:tplc="04190019">
      <w:start w:val="1"/>
      <w:numFmt w:val="lowerLetter"/>
      <w:lvlText w:val="%5."/>
      <w:lvlJc w:val="left"/>
      <w:pPr>
        <w:ind w:left="5531" w:hanging="360"/>
      </w:pPr>
    </w:lvl>
    <w:lvl w:ilvl="5" w:tplc="0419001B">
      <w:start w:val="1"/>
      <w:numFmt w:val="lowerRoman"/>
      <w:lvlText w:val="%6."/>
      <w:lvlJc w:val="right"/>
      <w:pPr>
        <w:ind w:left="6251" w:hanging="180"/>
      </w:pPr>
    </w:lvl>
    <w:lvl w:ilvl="6" w:tplc="0419000F">
      <w:start w:val="1"/>
      <w:numFmt w:val="decimal"/>
      <w:lvlText w:val="%7."/>
      <w:lvlJc w:val="left"/>
      <w:pPr>
        <w:ind w:left="6971" w:hanging="360"/>
      </w:pPr>
    </w:lvl>
    <w:lvl w:ilvl="7" w:tplc="04190019">
      <w:start w:val="1"/>
      <w:numFmt w:val="lowerLetter"/>
      <w:lvlText w:val="%8."/>
      <w:lvlJc w:val="left"/>
      <w:pPr>
        <w:ind w:left="7691" w:hanging="360"/>
      </w:pPr>
    </w:lvl>
    <w:lvl w:ilvl="8" w:tplc="0419001B">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nsid w:val="494E7E03"/>
    <w:multiLevelType w:val="multilevel"/>
    <w:tmpl w:val="3F38DAD0"/>
    <w:lvl w:ilvl="0">
      <w:start w:val="22"/>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604F03A2"/>
    <w:multiLevelType w:val="multilevel"/>
    <w:tmpl w:val="D0C80506"/>
    <w:lvl w:ilvl="0">
      <w:start w:val="1"/>
      <w:numFmt w:val="decimal"/>
      <w:pStyle w:val="Heading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8F46F1"/>
    <w:multiLevelType w:val="hybridMultilevel"/>
    <w:tmpl w:val="D74C101C"/>
    <w:lvl w:ilvl="0" w:tplc="03E6C7EA">
      <w:start w:val="2"/>
      <w:numFmt w:val="decimal"/>
      <w:lvlText w:val="%1)"/>
      <w:lvlJc w:val="left"/>
      <w:pPr>
        <w:ind w:left="1218" w:hanging="360"/>
      </w:pPr>
      <w:rPr>
        <w:rFonts w:hint="default"/>
      </w:rPr>
    </w:lvl>
    <w:lvl w:ilvl="1" w:tplc="04190019">
      <w:start w:val="1"/>
      <w:numFmt w:val="lowerLetter"/>
      <w:lvlText w:val="%2."/>
      <w:lvlJc w:val="left"/>
      <w:pPr>
        <w:ind w:left="1938" w:hanging="360"/>
      </w:pPr>
    </w:lvl>
    <w:lvl w:ilvl="2" w:tplc="0419001B">
      <w:start w:val="1"/>
      <w:numFmt w:val="lowerRoman"/>
      <w:lvlText w:val="%3."/>
      <w:lvlJc w:val="right"/>
      <w:pPr>
        <w:ind w:left="2658" w:hanging="180"/>
      </w:pPr>
    </w:lvl>
    <w:lvl w:ilvl="3" w:tplc="0419000F">
      <w:start w:val="1"/>
      <w:numFmt w:val="decimal"/>
      <w:lvlText w:val="%4."/>
      <w:lvlJc w:val="left"/>
      <w:pPr>
        <w:ind w:left="3378" w:hanging="360"/>
      </w:pPr>
    </w:lvl>
    <w:lvl w:ilvl="4" w:tplc="04190019">
      <w:start w:val="1"/>
      <w:numFmt w:val="lowerLetter"/>
      <w:lvlText w:val="%5."/>
      <w:lvlJc w:val="left"/>
      <w:pPr>
        <w:ind w:left="4098" w:hanging="360"/>
      </w:pPr>
    </w:lvl>
    <w:lvl w:ilvl="5" w:tplc="0419001B">
      <w:start w:val="1"/>
      <w:numFmt w:val="lowerRoman"/>
      <w:lvlText w:val="%6."/>
      <w:lvlJc w:val="right"/>
      <w:pPr>
        <w:ind w:left="4818" w:hanging="180"/>
      </w:pPr>
    </w:lvl>
    <w:lvl w:ilvl="6" w:tplc="0419000F">
      <w:start w:val="1"/>
      <w:numFmt w:val="decimal"/>
      <w:lvlText w:val="%7."/>
      <w:lvlJc w:val="left"/>
      <w:pPr>
        <w:ind w:left="5538" w:hanging="360"/>
      </w:pPr>
    </w:lvl>
    <w:lvl w:ilvl="7" w:tplc="04190019">
      <w:start w:val="1"/>
      <w:numFmt w:val="lowerLetter"/>
      <w:lvlText w:val="%8."/>
      <w:lvlJc w:val="left"/>
      <w:pPr>
        <w:ind w:left="6258" w:hanging="360"/>
      </w:pPr>
    </w:lvl>
    <w:lvl w:ilvl="8" w:tplc="0419001B">
      <w:start w:val="1"/>
      <w:numFmt w:val="lowerRoman"/>
      <w:lvlText w:val="%9."/>
      <w:lvlJc w:val="right"/>
      <w:pPr>
        <w:ind w:left="6978" w:hanging="180"/>
      </w:pPr>
    </w:lvl>
  </w:abstractNum>
  <w:abstractNum w:abstractNumId="36">
    <w:nsid w:val="728934B6"/>
    <w:multiLevelType w:val="hybridMultilevel"/>
    <w:tmpl w:val="1AB04B3A"/>
    <w:lvl w:ilvl="0" w:tplc="ED985EF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7">
    <w:nsid w:val="74ED0879"/>
    <w:multiLevelType w:val="hybridMultilevel"/>
    <w:tmpl w:val="DA78D3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3">
    <w:nsid w:val="7EC92ED9"/>
    <w:multiLevelType w:val="hybridMultilevel"/>
    <w:tmpl w:val="0BDE990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6"/>
  </w:num>
  <w:num w:numId="2">
    <w:abstractNumId w:val="6"/>
  </w:num>
  <w:num w:numId="3">
    <w:abstractNumId w:val="10"/>
  </w:num>
  <w:num w:numId="4">
    <w:abstractNumId w:val="8"/>
  </w:num>
  <w:num w:numId="5">
    <w:abstractNumId w:val="38"/>
  </w:num>
  <w:num w:numId="6">
    <w:abstractNumId w:val="33"/>
  </w:num>
  <w:num w:numId="7">
    <w:abstractNumId w:val="14"/>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30"/>
  </w:num>
  <w:num w:numId="17">
    <w:abstractNumId w:val="17"/>
  </w:num>
  <w:num w:numId="18">
    <w:abstractNumId w:val="2"/>
  </w:num>
  <w:num w:numId="19">
    <w:abstractNumId w:val="7"/>
  </w:num>
  <w:num w:numId="20">
    <w:abstractNumId w:val="40"/>
  </w:num>
  <w:num w:numId="21">
    <w:abstractNumId w:val="15"/>
  </w:num>
  <w:num w:numId="22">
    <w:abstractNumId w:val="34"/>
  </w:num>
  <w:num w:numId="23">
    <w:abstractNumId w:val="19"/>
  </w:num>
  <w:num w:numId="24">
    <w:abstractNumId w:val="43"/>
  </w:num>
  <w:num w:numId="25">
    <w:abstractNumId w:val="32"/>
  </w:num>
  <w:num w:numId="26">
    <w:abstractNumId w:val="23"/>
  </w:num>
  <w:num w:numId="27">
    <w:abstractNumId w:val="12"/>
  </w:num>
  <w:num w:numId="28">
    <w:abstractNumId w:val="29"/>
  </w:num>
  <w:num w:numId="29">
    <w:abstractNumId w:val="13"/>
  </w:num>
  <w:num w:numId="30">
    <w:abstractNumId w:val="9"/>
  </w:num>
  <w:num w:numId="31">
    <w:abstractNumId w:val="20"/>
  </w:num>
  <w:num w:numId="32">
    <w:abstractNumId w:val="25"/>
  </w:num>
  <w:num w:numId="33">
    <w:abstractNumId w:val="16"/>
  </w:num>
  <w:num w:numId="34">
    <w:abstractNumId w:val="37"/>
  </w:num>
  <w:num w:numId="35">
    <w:abstractNumId w:val="28"/>
  </w:num>
  <w:num w:numId="36">
    <w:abstractNumId w:val="31"/>
  </w:num>
  <w:num w:numId="37">
    <w:abstractNumId w:val="1"/>
  </w:num>
  <w:num w:numId="38">
    <w:abstractNumId w:val="35"/>
  </w:num>
  <w:num w:numId="39">
    <w:abstractNumId w:val="21"/>
  </w:num>
  <w:num w:numId="40">
    <w:abstractNumId w:val="11"/>
  </w:num>
  <w:num w:numId="41">
    <w:abstractNumId w:val="27"/>
  </w:num>
  <w:num w:numId="42">
    <w:abstractNumId w:val="18"/>
  </w:num>
  <w:num w:numId="43">
    <w:abstractNumId w:val="24"/>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37D"/>
    <w:rsid w:val="00023D1B"/>
    <w:rsid w:val="000405EB"/>
    <w:rsid w:val="000424C2"/>
    <w:rsid w:val="00047CE0"/>
    <w:rsid w:val="00050EAB"/>
    <w:rsid w:val="0006260C"/>
    <w:rsid w:val="0006605B"/>
    <w:rsid w:val="00067FF4"/>
    <w:rsid w:val="000A02E7"/>
    <w:rsid w:val="000C282D"/>
    <w:rsid w:val="000C34CC"/>
    <w:rsid w:val="000E5331"/>
    <w:rsid w:val="000F19DE"/>
    <w:rsid w:val="00105F7C"/>
    <w:rsid w:val="00135CF9"/>
    <w:rsid w:val="00141BFF"/>
    <w:rsid w:val="00144AEF"/>
    <w:rsid w:val="00151CBD"/>
    <w:rsid w:val="0015371C"/>
    <w:rsid w:val="001539C3"/>
    <w:rsid w:val="00163099"/>
    <w:rsid w:val="001840F5"/>
    <w:rsid w:val="0018583D"/>
    <w:rsid w:val="00187C32"/>
    <w:rsid w:val="00193F41"/>
    <w:rsid w:val="001A651C"/>
    <w:rsid w:val="001B0B82"/>
    <w:rsid w:val="001B24BC"/>
    <w:rsid w:val="001B6A0F"/>
    <w:rsid w:val="001B6B57"/>
    <w:rsid w:val="001C1355"/>
    <w:rsid w:val="001E6463"/>
    <w:rsid w:val="001E6D77"/>
    <w:rsid w:val="001E7919"/>
    <w:rsid w:val="00220780"/>
    <w:rsid w:val="002343FB"/>
    <w:rsid w:val="002512AE"/>
    <w:rsid w:val="00257405"/>
    <w:rsid w:val="00261519"/>
    <w:rsid w:val="00271DE4"/>
    <w:rsid w:val="00276579"/>
    <w:rsid w:val="0029741F"/>
    <w:rsid w:val="002B42B9"/>
    <w:rsid w:val="002E0F3C"/>
    <w:rsid w:val="002E1481"/>
    <w:rsid w:val="002E5624"/>
    <w:rsid w:val="002F2923"/>
    <w:rsid w:val="002F6A4B"/>
    <w:rsid w:val="00306458"/>
    <w:rsid w:val="0031215C"/>
    <w:rsid w:val="00313F2A"/>
    <w:rsid w:val="00314725"/>
    <w:rsid w:val="00334058"/>
    <w:rsid w:val="0034354D"/>
    <w:rsid w:val="00356F60"/>
    <w:rsid w:val="003811A3"/>
    <w:rsid w:val="0039414D"/>
    <w:rsid w:val="003B143C"/>
    <w:rsid w:val="003C0CBB"/>
    <w:rsid w:val="003C16CA"/>
    <w:rsid w:val="003E0557"/>
    <w:rsid w:val="003E5392"/>
    <w:rsid w:val="004016A2"/>
    <w:rsid w:val="00410D2C"/>
    <w:rsid w:val="0043605C"/>
    <w:rsid w:val="00440B5D"/>
    <w:rsid w:val="00445C6D"/>
    <w:rsid w:val="004528E9"/>
    <w:rsid w:val="00457CDC"/>
    <w:rsid w:val="0046523B"/>
    <w:rsid w:val="0048150E"/>
    <w:rsid w:val="004821D3"/>
    <w:rsid w:val="004957F7"/>
    <w:rsid w:val="00497E7C"/>
    <w:rsid w:val="004E2603"/>
    <w:rsid w:val="004E7E13"/>
    <w:rsid w:val="0050693D"/>
    <w:rsid w:val="005162E2"/>
    <w:rsid w:val="005207ED"/>
    <w:rsid w:val="00531FA0"/>
    <w:rsid w:val="00532FB7"/>
    <w:rsid w:val="00541E4E"/>
    <w:rsid w:val="00544416"/>
    <w:rsid w:val="00587082"/>
    <w:rsid w:val="0058737D"/>
    <w:rsid w:val="0059215E"/>
    <w:rsid w:val="005C3E67"/>
    <w:rsid w:val="005E4057"/>
    <w:rsid w:val="005E44FE"/>
    <w:rsid w:val="005F590E"/>
    <w:rsid w:val="00623A98"/>
    <w:rsid w:val="00625E1C"/>
    <w:rsid w:val="006379B2"/>
    <w:rsid w:val="00641DA1"/>
    <w:rsid w:val="00665B9D"/>
    <w:rsid w:val="00666368"/>
    <w:rsid w:val="006A05D6"/>
    <w:rsid w:val="006B076B"/>
    <w:rsid w:val="006C3039"/>
    <w:rsid w:val="006D4761"/>
    <w:rsid w:val="006D4D62"/>
    <w:rsid w:val="006F13D5"/>
    <w:rsid w:val="00701845"/>
    <w:rsid w:val="00713369"/>
    <w:rsid w:val="00724C31"/>
    <w:rsid w:val="00740A93"/>
    <w:rsid w:val="00740C6F"/>
    <w:rsid w:val="00744F8A"/>
    <w:rsid w:val="007505FC"/>
    <w:rsid w:val="00755AEB"/>
    <w:rsid w:val="00763BF0"/>
    <w:rsid w:val="00780518"/>
    <w:rsid w:val="00784593"/>
    <w:rsid w:val="00787D72"/>
    <w:rsid w:val="007A6F1C"/>
    <w:rsid w:val="007B64CC"/>
    <w:rsid w:val="007D3BD6"/>
    <w:rsid w:val="007E3695"/>
    <w:rsid w:val="007E5D0E"/>
    <w:rsid w:val="007F378F"/>
    <w:rsid w:val="00803661"/>
    <w:rsid w:val="00810AFA"/>
    <w:rsid w:val="00825932"/>
    <w:rsid w:val="00840D68"/>
    <w:rsid w:val="00847707"/>
    <w:rsid w:val="0085107D"/>
    <w:rsid w:val="00851E7B"/>
    <w:rsid w:val="0085452A"/>
    <w:rsid w:val="008662A0"/>
    <w:rsid w:val="008737D8"/>
    <w:rsid w:val="008A2EE8"/>
    <w:rsid w:val="008A664E"/>
    <w:rsid w:val="008B46D2"/>
    <w:rsid w:val="008D5328"/>
    <w:rsid w:val="008E541A"/>
    <w:rsid w:val="008E575D"/>
    <w:rsid w:val="008E603C"/>
    <w:rsid w:val="008F046B"/>
    <w:rsid w:val="00900EA3"/>
    <w:rsid w:val="009413D2"/>
    <w:rsid w:val="0094200A"/>
    <w:rsid w:val="0094786E"/>
    <w:rsid w:val="00952447"/>
    <w:rsid w:val="0095269F"/>
    <w:rsid w:val="009733CB"/>
    <w:rsid w:val="00986ED9"/>
    <w:rsid w:val="009A1063"/>
    <w:rsid w:val="009E0624"/>
    <w:rsid w:val="009E3B71"/>
    <w:rsid w:val="009E654D"/>
    <w:rsid w:val="009F2B0F"/>
    <w:rsid w:val="00A143EE"/>
    <w:rsid w:val="00A42211"/>
    <w:rsid w:val="00A52818"/>
    <w:rsid w:val="00A52BFF"/>
    <w:rsid w:val="00A746C3"/>
    <w:rsid w:val="00A7786D"/>
    <w:rsid w:val="00A80D46"/>
    <w:rsid w:val="00A858F5"/>
    <w:rsid w:val="00AA3A4F"/>
    <w:rsid w:val="00B16D7A"/>
    <w:rsid w:val="00B20689"/>
    <w:rsid w:val="00B26EC7"/>
    <w:rsid w:val="00B34B9F"/>
    <w:rsid w:val="00B54EA5"/>
    <w:rsid w:val="00B60EA5"/>
    <w:rsid w:val="00B62170"/>
    <w:rsid w:val="00B81F28"/>
    <w:rsid w:val="00B90B97"/>
    <w:rsid w:val="00BA5A33"/>
    <w:rsid w:val="00BA6D6F"/>
    <w:rsid w:val="00BB3C80"/>
    <w:rsid w:val="00BD2912"/>
    <w:rsid w:val="00BE042C"/>
    <w:rsid w:val="00BE2B84"/>
    <w:rsid w:val="00BE3E9E"/>
    <w:rsid w:val="00C00531"/>
    <w:rsid w:val="00C02B85"/>
    <w:rsid w:val="00C4487A"/>
    <w:rsid w:val="00C458F7"/>
    <w:rsid w:val="00C459B4"/>
    <w:rsid w:val="00C47AF2"/>
    <w:rsid w:val="00C617D9"/>
    <w:rsid w:val="00C659A8"/>
    <w:rsid w:val="00C73E91"/>
    <w:rsid w:val="00C83842"/>
    <w:rsid w:val="00CA1AD4"/>
    <w:rsid w:val="00CB4D95"/>
    <w:rsid w:val="00CC2315"/>
    <w:rsid w:val="00CC604D"/>
    <w:rsid w:val="00CE4B4B"/>
    <w:rsid w:val="00CF0388"/>
    <w:rsid w:val="00CF1AD4"/>
    <w:rsid w:val="00D057EC"/>
    <w:rsid w:val="00D05FAF"/>
    <w:rsid w:val="00D122A8"/>
    <w:rsid w:val="00D1293F"/>
    <w:rsid w:val="00D21E16"/>
    <w:rsid w:val="00D302B6"/>
    <w:rsid w:val="00D337FF"/>
    <w:rsid w:val="00D3573C"/>
    <w:rsid w:val="00DA54C0"/>
    <w:rsid w:val="00DA7837"/>
    <w:rsid w:val="00DB2038"/>
    <w:rsid w:val="00DB22A1"/>
    <w:rsid w:val="00DB3D39"/>
    <w:rsid w:val="00DB415C"/>
    <w:rsid w:val="00DF2A9C"/>
    <w:rsid w:val="00DF7CEE"/>
    <w:rsid w:val="00E12E4F"/>
    <w:rsid w:val="00E35422"/>
    <w:rsid w:val="00E47B07"/>
    <w:rsid w:val="00E51C14"/>
    <w:rsid w:val="00E55E67"/>
    <w:rsid w:val="00E6771B"/>
    <w:rsid w:val="00E816F2"/>
    <w:rsid w:val="00E90F9D"/>
    <w:rsid w:val="00E92628"/>
    <w:rsid w:val="00E93276"/>
    <w:rsid w:val="00EA45D1"/>
    <w:rsid w:val="00EB705D"/>
    <w:rsid w:val="00EC314A"/>
    <w:rsid w:val="00ED0534"/>
    <w:rsid w:val="00EF172B"/>
    <w:rsid w:val="00F00B16"/>
    <w:rsid w:val="00F07C14"/>
    <w:rsid w:val="00F10424"/>
    <w:rsid w:val="00F154C1"/>
    <w:rsid w:val="00F177A5"/>
    <w:rsid w:val="00F27E67"/>
    <w:rsid w:val="00F40220"/>
    <w:rsid w:val="00F40C72"/>
    <w:rsid w:val="00F653A6"/>
    <w:rsid w:val="00F97D6D"/>
    <w:rsid w:val="00FC0D2A"/>
    <w:rsid w:val="00FC727A"/>
    <w:rsid w:val="00FD52F9"/>
    <w:rsid w:val="00FE0CB3"/>
    <w:rsid w:val="00FE1973"/>
    <w:rsid w:val="00FF1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7D"/>
    <w:pPr>
      <w:spacing w:after="160" w:line="259" w:lineRule="auto"/>
    </w:pPr>
    <w:rPr>
      <w:rFonts w:cs="Calibri"/>
      <w:lang w:eastAsia="en-US"/>
    </w:rPr>
  </w:style>
  <w:style w:type="paragraph" w:styleId="Heading1">
    <w:name w:val="heading 1"/>
    <w:basedOn w:val="Normal"/>
    <w:next w:val="Normal"/>
    <w:link w:val="Heading1Char"/>
    <w:uiPriority w:val="99"/>
    <w:qFormat/>
    <w:rsid w:val="00625E1C"/>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uiPriority w:val="99"/>
    <w:qFormat/>
    <w:rsid w:val="00625E1C"/>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E1C"/>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625E1C"/>
    <w:rPr>
      <w:rFonts w:ascii="Cambria" w:hAnsi="Cambria" w:cs="Cambria"/>
      <w:b/>
      <w:bCs/>
      <w:color w:val="4F81BD"/>
      <w:sz w:val="26"/>
      <w:szCs w:val="26"/>
    </w:rPr>
  </w:style>
  <w:style w:type="paragraph" w:customStyle="1" w:styleId="headertext">
    <w:name w:val="headertext"/>
    <w:basedOn w:val="Normal"/>
    <w:uiPriority w:val="99"/>
    <w:rsid w:val="005873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58737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8737D"/>
    <w:rPr>
      <w:color w:val="0000FF"/>
      <w:u w:val="single"/>
    </w:rPr>
  </w:style>
  <w:style w:type="paragraph" w:styleId="TOC1">
    <w:name w:val="toc 1"/>
    <w:basedOn w:val="Normal"/>
    <w:next w:val="Normal"/>
    <w:autoRedefine/>
    <w:uiPriority w:val="99"/>
    <w:semiHidden/>
    <w:rsid w:val="0058737D"/>
    <w:pPr>
      <w:spacing w:after="100"/>
    </w:pPr>
  </w:style>
  <w:style w:type="paragraph" w:styleId="TOC2">
    <w:name w:val="toc 2"/>
    <w:basedOn w:val="Normal"/>
    <w:next w:val="Normal"/>
    <w:autoRedefine/>
    <w:uiPriority w:val="99"/>
    <w:semiHidden/>
    <w:rsid w:val="0058737D"/>
    <w:pPr>
      <w:tabs>
        <w:tab w:val="right" w:leader="dot" w:pos="9628"/>
      </w:tabs>
      <w:spacing w:after="100"/>
      <w:ind w:left="220"/>
      <w:jc w:val="both"/>
    </w:pPr>
  </w:style>
  <w:style w:type="paragraph" w:styleId="BalloonText">
    <w:name w:val="Balloon Text"/>
    <w:basedOn w:val="Normal"/>
    <w:link w:val="BalloonTextChar"/>
    <w:uiPriority w:val="99"/>
    <w:semiHidden/>
    <w:rsid w:val="00163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099"/>
    <w:rPr>
      <w:rFonts w:ascii="Tahoma" w:hAnsi="Tahoma" w:cs="Tahoma"/>
      <w:sz w:val="16"/>
      <w:szCs w:val="16"/>
    </w:rPr>
  </w:style>
  <w:style w:type="paragraph" w:styleId="Header">
    <w:name w:val="header"/>
    <w:basedOn w:val="Normal"/>
    <w:link w:val="HeaderChar"/>
    <w:uiPriority w:val="99"/>
    <w:rsid w:val="00625E1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25E1C"/>
  </w:style>
  <w:style w:type="paragraph" w:styleId="Footer">
    <w:name w:val="footer"/>
    <w:basedOn w:val="Normal"/>
    <w:link w:val="FooterChar"/>
    <w:uiPriority w:val="99"/>
    <w:rsid w:val="00625E1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25E1C"/>
  </w:style>
  <w:style w:type="paragraph" w:styleId="FootnoteText">
    <w:name w:val="footnote text"/>
    <w:basedOn w:val="Normal"/>
    <w:link w:val="FootnoteTextChar"/>
    <w:uiPriority w:val="99"/>
    <w:semiHidden/>
    <w:rsid w:val="00625E1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25E1C"/>
    <w:rPr>
      <w:sz w:val="20"/>
      <w:szCs w:val="20"/>
    </w:rPr>
  </w:style>
  <w:style w:type="character" w:styleId="FootnoteReference">
    <w:name w:val="footnote reference"/>
    <w:basedOn w:val="DefaultParagraphFont"/>
    <w:uiPriority w:val="99"/>
    <w:semiHidden/>
    <w:rsid w:val="00625E1C"/>
    <w:rPr>
      <w:vertAlign w:val="superscript"/>
    </w:rPr>
  </w:style>
  <w:style w:type="paragraph" w:styleId="ListParagraph">
    <w:name w:val="List Paragraph"/>
    <w:basedOn w:val="Normal"/>
    <w:link w:val="ListParagraphChar"/>
    <w:uiPriority w:val="99"/>
    <w:qFormat/>
    <w:rsid w:val="00625E1C"/>
    <w:pPr>
      <w:ind w:left="720"/>
    </w:pPr>
  </w:style>
  <w:style w:type="character" w:customStyle="1" w:styleId="ListParagraphChar">
    <w:name w:val="List Paragraph Char"/>
    <w:basedOn w:val="DefaultParagraphFont"/>
    <w:link w:val="ListParagraph"/>
    <w:uiPriority w:val="99"/>
    <w:locked/>
    <w:rsid w:val="00625E1C"/>
  </w:style>
  <w:style w:type="paragraph" w:customStyle="1" w:styleId="formattext">
    <w:name w:val="formattext"/>
    <w:basedOn w:val="Normal"/>
    <w:uiPriority w:val="99"/>
    <w:rsid w:val="0062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5E1C"/>
    <w:pPr>
      <w:widowControl w:val="0"/>
      <w:autoSpaceDE w:val="0"/>
      <w:autoSpaceDN w:val="0"/>
      <w:adjustRightInd w:val="0"/>
    </w:pPr>
    <w:rPr>
      <w:rFonts w:ascii="Arial" w:eastAsia="Times New Roman" w:hAnsi="Arial" w:cs="Arial"/>
      <w:sz w:val="20"/>
      <w:szCs w:val="20"/>
    </w:rPr>
  </w:style>
  <w:style w:type="paragraph" w:customStyle="1" w:styleId="1">
    <w:name w:val="Абзац списка1"/>
    <w:basedOn w:val="Normal"/>
    <w:link w:val="a"/>
    <w:uiPriority w:val="99"/>
    <w:rsid w:val="00625E1C"/>
    <w:pPr>
      <w:spacing w:after="200" w:line="276" w:lineRule="auto"/>
      <w:ind w:left="720"/>
    </w:pPr>
    <w:rPr>
      <w:rFonts w:eastAsia="Times New Roman"/>
      <w:sz w:val="20"/>
      <w:szCs w:val="20"/>
      <w:lang w:eastAsia="ru-RU"/>
    </w:rPr>
  </w:style>
  <w:style w:type="character" w:customStyle="1" w:styleId="a">
    <w:name w:val="Абзац списка Знак"/>
    <w:link w:val="1"/>
    <w:uiPriority w:val="99"/>
    <w:locked/>
    <w:rsid w:val="00625E1C"/>
    <w:rPr>
      <w:rFonts w:ascii="Calibri" w:hAnsi="Calibri" w:cs="Calibri"/>
      <w:sz w:val="20"/>
      <w:szCs w:val="20"/>
    </w:rPr>
  </w:style>
  <w:style w:type="character" w:customStyle="1" w:styleId="match">
    <w:name w:val="match"/>
    <w:basedOn w:val="DefaultParagraphFont"/>
    <w:uiPriority w:val="99"/>
    <w:rsid w:val="00625E1C"/>
  </w:style>
  <w:style w:type="paragraph" w:customStyle="1" w:styleId="Default">
    <w:name w:val="Default"/>
    <w:uiPriority w:val="99"/>
    <w:rsid w:val="00625E1C"/>
    <w:pPr>
      <w:autoSpaceDE w:val="0"/>
      <w:autoSpaceDN w:val="0"/>
      <w:adjustRightInd w:val="0"/>
    </w:pPr>
    <w:rPr>
      <w:rFonts w:ascii="Verdana" w:eastAsia="Times New Roman" w:hAnsi="Verdana" w:cs="Verdana"/>
      <w:color w:val="000000"/>
      <w:sz w:val="24"/>
      <w:szCs w:val="24"/>
      <w:lang w:eastAsia="en-US"/>
    </w:rPr>
  </w:style>
  <w:style w:type="paragraph" w:customStyle="1" w:styleId="ConsPlusNormal">
    <w:name w:val="ConsPlusNormal"/>
    <w:uiPriority w:val="99"/>
    <w:rsid w:val="00625E1C"/>
    <w:pPr>
      <w:autoSpaceDE w:val="0"/>
      <w:autoSpaceDN w:val="0"/>
      <w:adjustRightInd w:val="0"/>
    </w:pPr>
    <w:rPr>
      <w:rFonts w:cs="Calibri"/>
      <w:sz w:val="28"/>
      <w:szCs w:val="28"/>
    </w:rPr>
  </w:style>
  <w:style w:type="character" w:customStyle="1" w:styleId="comment">
    <w:name w:val="comment"/>
    <w:basedOn w:val="DefaultParagraphFont"/>
    <w:uiPriority w:val="99"/>
    <w:rsid w:val="00625E1C"/>
  </w:style>
  <w:style w:type="paragraph" w:customStyle="1" w:styleId="10">
    <w:name w:val="Стиль1"/>
    <w:basedOn w:val="ListParagraph"/>
    <w:link w:val="11"/>
    <w:uiPriority w:val="99"/>
    <w:rsid w:val="00625E1C"/>
    <w:pPr>
      <w:widowControl w:val="0"/>
      <w:tabs>
        <w:tab w:val="left" w:pos="851"/>
      </w:tabs>
      <w:autoSpaceDE w:val="0"/>
      <w:autoSpaceDN w:val="0"/>
      <w:adjustRightInd w:val="0"/>
      <w:spacing w:after="0" w:line="276" w:lineRule="auto"/>
      <w:ind w:left="0" w:firstLine="709"/>
      <w:jc w:val="both"/>
    </w:pPr>
    <w:rPr>
      <w:sz w:val="28"/>
      <w:szCs w:val="28"/>
    </w:rPr>
  </w:style>
  <w:style w:type="character" w:customStyle="1" w:styleId="11">
    <w:name w:val="Стиль1 Знак"/>
    <w:basedOn w:val="ListParagraphChar"/>
    <w:link w:val="10"/>
    <w:uiPriority w:val="99"/>
    <w:locked/>
    <w:rsid w:val="00625E1C"/>
    <w:rPr>
      <w:rFonts w:ascii="Times New Roman" w:hAnsi="Times New Roman" w:cs="Times New Roman"/>
      <w:sz w:val="28"/>
      <w:szCs w:val="28"/>
    </w:rPr>
  </w:style>
  <w:style w:type="paragraph" w:customStyle="1" w:styleId="2">
    <w:name w:val="Стиль2"/>
    <w:basedOn w:val="ListParagraph"/>
    <w:link w:val="20"/>
    <w:uiPriority w:val="99"/>
    <w:rsid w:val="00625E1C"/>
    <w:pPr>
      <w:tabs>
        <w:tab w:val="left" w:pos="851"/>
      </w:tabs>
      <w:spacing w:after="0" w:line="240" w:lineRule="auto"/>
      <w:ind w:left="0" w:firstLine="709"/>
      <w:jc w:val="both"/>
    </w:pPr>
    <w:rPr>
      <w:sz w:val="28"/>
      <w:szCs w:val="28"/>
    </w:rPr>
  </w:style>
  <w:style w:type="character" w:customStyle="1" w:styleId="20">
    <w:name w:val="Стиль2 Знак"/>
    <w:basedOn w:val="ListParagraphChar"/>
    <w:link w:val="2"/>
    <w:uiPriority w:val="99"/>
    <w:locked/>
    <w:rsid w:val="00625E1C"/>
    <w:rPr>
      <w:rFonts w:ascii="Times New Roman" w:hAnsi="Times New Roman" w:cs="Times New Roman"/>
      <w:sz w:val="28"/>
      <w:szCs w:val="28"/>
    </w:rPr>
  </w:style>
  <w:style w:type="paragraph" w:customStyle="1" w:styleId="3">
    <w:name w:val="Стиль3"/>
    <w:basedOn w:val="Normal"/>
    <w:link w:val="31"/>
    <w:uiPriority w:val="99"/>
    <w:rsid w:val="00625E1C"/>
    <w:pPr>
      <w:spacing w:after="0" w:line="240" w:lineRule="auto"/>
      <w:ind w:firstLine="709"/>
      <w:jc w:val="both"/>
    </w:pPr>
    <w:rPr>
      <w:sz w:val="28"/>
      <w:szCs w:val="28"/>
    </w:rPr>
  </w:style>
  <w:style w:type="character" w:customStyle="1" w:styleId="31">
    <w:name w:val="Стиль3 Знак1"/>
    <w:basedOn w:val="DefaultParagraphFont"/>
    <w:link w:val="3"/>
    <w:uiPriority w:val="99"/>
    <w:locked/>
    <w:rsid w:val="00625E1C"/>
    <w:rPr>
      <w:rFonts w:ascii="Times New Roman" w:hAnsi="Times New Roman" w:cs="Times New Roman"/>
      <w:sz w:val="28"/>
      <w:szCs w:val="28"/>
    </w:rPr>
  </w:style>
  <w:style w:type="character" w:customStyle="1" w:styleId="EndnoteTextChar">
    <w:name w:val="Endnote Text Char"/>
    <w:basedOn w:val="DefaultParagraphFont"/>
    <w:link w:val="EndnoteText"/>
    <w:uiPriority w:val="99"/>
    <w:semiHidden/>
    <w:locked/>
    <w:rsid w:val="00625E1C"/>
    <w:rPr>
      <w:sz w:val="20"/>
      <w:szCs w:val="20"/>
    </w:rPr>
  </w:style>
  <w:style w:type="paragraph" w:styleId="EndnoteText">
    <w:name w:val="endnote text"/>
    <w:basedOn w:val="Normal"/>
    <w:link w:val="EndnoteTextChar"/>
    <w:uiPriority w:val="99"/>
    <w:semiHidden/>
    <w:rsid w:val="00625E1C"/>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937C7"/>
    <w:rPr>
      <w:rFonts w:cs="Calibri"/>
      <w:sz w:val="20"/>
      <w:szCs w:val="20"/>
      <w:lang w:eastAsia="en-US"/>
    </w:rPr>
  </w:style>
  <w:style w:type="character" w:customStyle="1" w:styleId="CommentTextChar">
    <w:name w:val="Comment Text Char"/>
    <w:basedOn w:val="DefaultParagraphFont"/>
    <w:link w:val="CommentText"/>
    <w:uiPriority w:val="99"/>
    <w:semiHidden/>
    <w:locked/>
    <w:rsid w:val="00625E1C"/>
    <w:rPr>
      <w:sz w:val="20"/>
      <w:szCs w:val="20"/>
    </w:rPr>
  </w:style>
  <w:style w:type="paragraph" w:styleId="CommentText">
    <w:name w:val="annotation text"/>
    <w:basedOn w:val="Normal"/>
    <w:link w:val="CommentTextChar"/>
    <w:uiPriority w:val="99"/>
    <w:semiHidden/>
    <w:rsid w:val="00625E1C"/>
    <w:pPr>
      <w:spacing w:line="240" w:lineRule="auto"/>
    </w:pPr>
    <w:rPr>
      <w:sz w:val="20"/>
      <w:szCs w:val="20"/>
    </w:rPr>
  </w:style>
  <w:style w:type="character" w:customStyle="1" w:styleId="CommentTextChar1">
    <w:name w:val="Comment Text Char1"/>
    <w:basedOn w:val="DefaultParagraphFont"/>
    <w:link w:val="CommentText"/>
    <w:uiPriority w:val="99"/>
    <w:semiHidden/>
    <w:rsid w:val="008937C7"/>
    <w:rPr>
      <w:rFonts w:cs="Calibri"/>
      <w:sz w:val="20"/>
      <w:szCs w:val="20"/>
      <w:lang w:eastAsia="en-US"/>
    </w:rPr>
  </w:style>
  <w:style w:type="character" w:customStyle="1" w:styleId="blk">
    <w:name w:val="blk"/>
    <w:basedOn w:val="DefaultParagraphFont"/>
    <w:uiPriority w:val="99"/>
    <w:rsid w:val="00625E1C"/>
  </w:style>
  <w:style w:type="paragraph" w:styleId="NoSpacing">
    <w:name w:val="No Spacing"/>
    <w:uiPriority w:val="99"/>
    <w:qFormat/>
    <w:rsid w:val="00625E1C"/>
    <w:rPr>
      <w:rFonts w:cs="Calibri"/>
      <w:lang w:eastAsia="en-US"/>
    </w:rPr>
  </w:style>
  <w:style w:type="paragraph" w:customStyle="1" w:styleId="ConsTitle">
    <w:name w:val="ConsTitle"/>
    <w:uiPriority w:val="99"/>
    <w:rsid w:val="00625E1C"/>
    <w:pPr>
      <w:widowControl w:val="0"/>
    </w:pPr>
    <w:rPr>
      <w:rFonts w:ascii="Arial" w:eastAsia="Times New Roman" w:hAnsi="Arial" w:cs="Arial"/>
      <w:b/>
      <w:bCs/>
      <w:sz w:val="16"/>
      <w:szCs w:val="16"/>
    </w:rPr>
  </w:style>
  <w:style w:type="character" w:customStyle="1" w:styleId="a0">
    <w:name w:val="Цветовое выделение"/>
    <w:uiPriority w:val="99"/>
    <w:rsid w:val="00625E1C"/>
    <w:rPr>
      <w:b/>
      <w:bCs/>
      <w:color w:val="000080"/>
      <w:sz w:val="20"/>
      <w:szCs w:val="20"/>
    </w:rPr>
  </w:style>
  <w:style w:type="paragraph" w:styleId="Title">
    <w:name w:val="Title"/>
    <w:basedOn w:val="Normal"/>
    <w:link w:val="TitleChar"/>
    <w:uiPriority w:val="99"/>
    <w:qFormat/>
    <w:rsid w:val="00625E1C"/>
    <w:pPr>
      <w:spacing w:after="0" w:line="240" w:lineRule="auto"/>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625E1C"/>
    <w:rPr>
      <w:rFonts w:ascii="Times New Roman" w:hAnsi="Times New Roman" w:cs="Times New Roman"/>
      <w:b/>
      <w:bCs/>
      <w:sz w:val="24"/>
      <w:szCs w:val="24"/>
      <w:lang w:eastAsia="ru-RU"/>
    </w:rPr>
  </w:style>
  <w:style w:type="paragraph" w:styleId="BodyText">
    <w:name w:val="Body Text"/>
    <w:basedOn w:val="Normal"/>
    <w:link w:val="BodyTextChar"/>
    <w:uiPriority w:val="99"/>
    <w:rsid w:val="00625E1C"/>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625E1C"/>
    <w:rPr>
      <w:rFonts w:ascii="Times New Roman" w:hAnsi="Times New Roman" w:cs="Times New Roman"/>
      <w:sz w:val="24"/>
      <w:szCs w:val="24"/>
      <w:lang w:eastAsia="ru-RU"/>
    </w:rPr>
  </w:style>
  <w:style w:type="paragraph" w:customStyle="1" w:styleId="a1">
    <w:name w:val="Нормальный (таблица)"/>
    <w:basedOn w:val="Normal"/>
    <w:next w:val="Normal"/>
    <w:uiPriority w:val="99"/>
    <w:rsid w:val="00625E1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2">
    <w:name w:val="Прижатый влево"/>
    <w:basedOn w:val="Normal"/>
    <w:next w:val="Normal"/>
    <w:uiPriority w:val="99"/>
    <w:rsid w:val="00625E1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CommentReference">
    <w:name w:val="annotation reference"/>
    <w:basedOn w:val="DefaultParagraphFont"/>
    <w:uiPriority w:val="99"/>
    <w:semiHidden/>
    <w:rsid w:val="007D3BD6"/>
    <w:rPr>
      <w:sz w:val="16"/>
      <w:szCs w:val="16"/>
    </w:rPr>
  </w:style>
  <w:style w:type="paragraph" w:styleId="CommentSubject">
    <w:name w:val="annotation subject"/>
    <w:basedOn w:val="CommentText"/>
    <w:next w:val="CommentText"/>
    <w:link w:val="CommentSubjectChar"/>
    <w:uiPriority w:val="99"/>
    <w:semiHidden/>
    <w:rsid w:val="007D3BD6"/>
    <w:rPr>
      <w:b/>
      <w:bCs/>
    </w:rPr>
  </w:style>
  <w:style w:type="character" w:customStyle="1" w:styleId="CommentSubjectChar">
    <w:name w:val="Comment Subject Char"/>
    <w:basedOn w:val="CommentTextChar"/>
    <w:link w:val="CommentSubject"/>
    <w:uiPriority w:val="99"/>
    <w:semiHidden/>
    <w:locked/>
    <w:rsid w:val="007D3B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981&amp;date=22.06.2023" TargetMode="External"/><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064072.4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5981&amp;date=22.06.2023"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122</Pages>
  <Words>-32766</Words>
  <Characters>-32766</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Гопкало</dc:creator>
  <cp:keywords/>
  <dc:description/>
  <cp:lastModifiedBy>Denis</cp:lastModifiedBy>
  <cp:revision>4</cp:revision>
  <cp:lastPrinted>2023-12-24T12:02:00Z</cp:lastPrinted>
  <dcterms:created xsi:type="dcterms:W3CDTF">2023-12-25T08:05:00Z</dcterms:created>
  <dcterms:modified xsi:type="dcterms:W3CDTF">2023-12-25T11:17:00Z</dcterms:modified>
</cp:coreProperties>
</file>